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C1" w:rsidRPr="00A25A38" w:rsidRDefault="009345F7" w:rsidP="00EF1ED6">
      <w:pPr>
        <w:autoSpaceDE w:val="0"/>
        <w:autoSpaceDN w:val="0"/>
        <w:adjustRightInd w:val="0"/>
        <w:spacing w:line="240" w:lineRule="auto"/>
        <w:ind w:right="-142"/>
        <w:jc w:val="center"/>
        <w:rPr>
          <w:b/>
          <w:sz w:val="26"/>
          <w:szCs w:val="26"/>
        </w:rPr>
      </w:pPr>
      <w:r w:rsidRPr="00A25A38">
        <w:rPr>
          <w:b/>
          <w:sz w:val="26"/>
          <w:szCs w:val="26"/>
        </w:rPr>
        <w:t xml:space="preserve">Информация </w:t>
      </w:r>
    </w:p>
    <w:p w:rsidR="00594FC1" w:rsidRPr="00A25A38" w:rsidRDefault="00594FC1" w:rsidP="00594FC1">
      <w:pPr>
        <w:spacing w:line="240" w:lineRule="auto"/>
        <w:jc w:val="center"/>
        <w:rPr>
          <w:rFonts w:eastAsia="Calibri"/>
          <w:sz w:val="26"/>
          <w:szCs w:val="26"/>
          <w:lang w:eastAsia="en-US"/>
        </w:rPr>
      </w:pPr>
      <w:r w:rsidRPr="00A25A38">
        <w:rPr>
          <w:sz w:val="26"/>
          <w:szCs w:val="26"/>
        </w:rPr>
        <w:t xml:space="preserve">по результатам  совместного с КСП Челябинской области экспертно-аналитического мероприятия </w:t>
      </w:r>
      <w:r w:rsidRPr="00A25A38">
        <w:rPr>
          <w:rFonts w:eastAsia="Calibri"/>
          <w:sz w:val="26"/>
          <w:szCs w:val="26"/>
          <w:lang w:eastAsia="en-US"/>
        </w:rPr>
        <w:t>«Анализ практики реализации инициативного</w:t>
      </w:r>
    </w:p>
    <w:p w:rsidR="00594FC1" w:rsidRPr="00A25A38" w:rsidRDefault="00594FC1" w:rsidP="00594FC1">
      <w:pPr>
        <w:spacing w:line="240" w:lineRule="auto"/>
        <w:ind w:firstLine="0"/>
        <w:jc w:val="center"/>
        <w:rPr>
          <w:rFonts w:eastAsia="Calibri"/>
          <w:sz w:val="26"/>
          <w:szCs w:val="26"/>
          <w:lang w:eastAsia="en-US"/>
        </w:rPr>
      </w:pPr>
      <w:r w:rsidRPr="00A25A38">
        <w:rPr>
          <w:rFonts w:eastAsia="Calibri"/>
          <w:sz w:val="26"/>
          <w:szCs w:val="26"/>
          <w:lang w:eastAsia="en-US"/>
        </w:rPr>
        <w:t>бюджетирования в Челябинской области, в том числе в сложившихся экономических условиях  в 2022 году»</w:t>
      </w:r>
    </w:p>
    <w:p w:rsidR="00594FC1" w:rsidRPr="00A25A38" w:rsidRDefault="00594FC1" w:rsidP="00594FC1">
      <w:pPr>
        <w:autoSpaceDE w:val="0"/>
        <w:autoSpaceDN w:val="0"/>
        <w:adjustRightInd w:val="0"/>
        <w:spacing w:line="240" w:lineRule="auto"/>
        <w:ind w:firstLine="0"/>
        <w:rPr>
          <w:sz w:val="24"/>
          <w:szCs w:val="24"/>
        </w:rPr>
      </w:pPr>
      <w:r w:rsidRPr="00A25A38">
        <w:rPr>
          <w:sz w:val="24"/>
          <w:szCs w:val="24"/>
        </w:rPr>
        <w:t xml:space="preserve">от  18 июля 2022 года                                                                                                 </w:t>
      </w:r>
      <w:proofErr w:type="spellStart"/>
      <w:r w:rsidRPr="00A25A38">
        <w:rPr>
          <w:sz w:val="24"/>
          <w:szCs w:val="24"/>
        </w:rPr>
        <w:t>г</w:t>
      </w:r>
      <w:proofErr w:type="gramStart"/>
      <w:r w:rsidRPr="00A25A38">
        <w:rPr>
          <w:sz w:val="24"/>
          <w:szCs w:val="24"/>
        </w:rPr>
        <w:t>.Ч</w:t>
      </w:r>
      <w:proofErr w:type="gramEnd"/>
      <w:r w:rsidRPr="00A25A38">
        <w:rPr>
          <w:sz w:val="24"/>
          <w:szCs w:val="24"/>
        </w:rPr>
        <w:t>ебаркуль</w:t>
      </w:r>
      <w:proofErr w:type="spellEnd"/>
    </w:p>
    <w:p w:rsidR="00594FC1" w:rsidRPr="00A25A38" w:rsidRDefault="00594FC1" w:rsidP="00EF1ED6">
      <w:pPr>
        <w:autoSpaceDE w:val="0"/>
        <w:autoSpaceDN w:val="0"/>
        <w:adjustRightInd w:val="0"/>
        <w:spacing w:line="240" w:lineRule="auto"/>
        <w:ind w:left="-142" w:firstLine="0"/>
        <w:rPr>
          <w:sz w:val="26"/>
          <w:szCs w:val="26"/>
        </w:rPr>
      </w:pPr>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1. Основание для проведения экспертно-аналитического  мероприятия:</w:t>
      </w:r>
    </w:p>
    <w:p w:rsidR="00594FC1" w:rsidRPr="00A25A38" w:rsidRDefault="00594FC1" w:rsidP="00594FC1">
      <w:pPr>
        <w:autoSpaceDE w:val="0"/>
        <w:autoSpaceDN w:val="0"/>
        <w:adjustRightInd w:val="0"/>
        <w:spacing w:line="240" w:lineRule="auto"/>
        <w:ind w:firstLine="708"/>
        <w:rPr>
          <w:rFonts w:eastAsia="Calibri"/>
          <w:sz w:val="26"/>
          <w:szCs w:val="26"/>
          <w:lang w:eastAsia="en-US"/>
        </w:rPr>
      </w:pPr>
      <w:proofErr w:type="gramStart"/>
      <w:r w:rsidRPr="00A25A38">
        <w:rPr>
          <w:rFonts w:eastAsia="Calibri"/>
          <w:sz w:val="26"/>
          <w:szCs w:val="26"/>
          <w:lang w:eastAsia="en-US"/>
        </w:rPr>
        <w:t xml:space="preserve">п.12 раздела </w:t>
      </w:r>
      <w:r w:rsidRPr="00A25A38">
        <w:rPr>
          <w:rFonts w:eastAsia="Calibri"/>
          <w:sz w:val="26"/>
          <w:szCs w:val="26"/>
          <w:lang w:val="en-US" w:eastAsia="en-US"/>
        </w:rPr>
        <w:t>II</w:t>
      </w:r>
      <w:r w:rsidRPr="00A25A38">
        <w:rPr>
          <w:rFonts w:eastAsia="Calibri"/>
          <w:sz w:val="26"/>
          <w:szCs w:val="26"/>
          <w:lang w:eastAsia="en-US"/>
        </w:rPr>
        <w:t xml:space="preserve"> Плана работы Контрольно-счетного комитета муниципального образования «</w:t>
      </w:r>
      <w:proofErr w:type="spellStart"/>
      <w:r w:rsidRPr="00A25A38">
        <w:rPr>
          <w:rFonts w:eastAsia="Calibri"/>
          <w:sz w:val="26"/>
          <w:szCs w:val="26"/>
          <w:lang w:eastAsia="en-US"/>
        </w:rPr>
        <w:t>Чебаркульский</w:t>
      </w:r>
      <w:proofErr w:type="spellEnd"/>
      <w:r w:rsidRPr="00A25A38">
        <w:rPr>
          <w:rFonts w:eastAsia="Calibri"/>
          <w:sz w:val="26"/>
          <w:szCs w:val="26"/>
          <w:lang w:eastAsia="en-US"/>
        </w:rPr>
        <w:t xml:space="preserve"> городской округ» (далее КСК ЧГО) на 2022 год, утвержденного приказом председателя Контрольно-счетного комитета </w:t>
      </w:r>
      <w:proofErr w:type="spellStart"/>
      <w:r w:rsidRPr="00A25A38">
        <w:rPr>
          <w:rFonts w:eastAsia="Calibri"/>
          <w:sz w:val="26"/>
          <w:szCs w:val="26"/>
          <w:lang w:eastAsia="en-US"/>
        </w:rPr>
        <w:t>Чебаркульского</w:t>
      </w:r>
      <w:proofErr w:type="spellEnd"/>
      <w:r w:rsidRPr="00A25A38">
        <w:rPr>
          <w:rFonts w:eastAsia="Calibri"/>
          <w:sz w:val="26"/>
          <w:szCs w:val="26"/>
          <w:lang w:eastAsia="en-US"/>
        </w:rPr>
        <w:t xml:space="preserve"> городского округа от 21.12.2021 г. № 26 (с  изменениями) и Соглашение от 18.04.2022 г. №10-18/68 о проведении совместного экспертно-аналитического мероприятия с КСП Челябинской области и  КСК муниципального образования «</w:t>
      </w:r>
      <w:proofErr w:type="spellStart"/>
      <w:r w:rsidRPr="00A25A38">
        <w:rPr>
          <w:rFonts w:eastAsia="Calibri"/>
          <w:sz w:val="26"/>
          <w:szCs w:val="26"/>
          <w:lang w:eastAsia="en-US"/>
        </w:rPr>
        <w:t>Чебаркульский</w:t>
      </w:r>
      <w:proofErr w:type="spellEnd"/>
      <w:r w:rsidRPr="00A25A38">
        <w:rPr>
          <w:rFonts w:eastAsia="Calibri"/>
          <w:sz w:val="26"/>
          <w:szCs w:val="26"/>
          <w:lang w:eastAsia="en-US"/>
        </w:rPr>
        <w:t xml:space="preserve"> городской округ».</w:t>
      </w:r>
      <w:proofErr w:type="gramEnd"/>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 xml:space="preserve">2.Предмет экспертно-аналитического мероприятия: </w:t>
      </w:r>
    </w:p>
    <w:p w:rsidR="00594FC1" w:rsidRPr="00A25A38" w:rsidRDefault="00594FC1" w:rsidP="00594FC1">
      <w:pPr>
        <w:autoSpaceDE w:val="0"/>
        <w:autoSpaceDN w:val="0"/>
        <w:adjustRightInd w:val="0"/>
        <w:spacing w:line="240" w:lineRule="auto"/>
        <w:ind w:firstLine="708"/>
        <w:rPr>
          <w:rFonts w:eastAsia="Calibri"/>
          <w:sz w:val="26"/>
          <w:szCs w:val="26"/>
          <w:lang w:eastAsia="en-US"/>
        </w:rPr>
      </w:pPr>
      <w:r w:rsidRPr="00A25A38">
        <w:rPr>
          <w:rFonts w:eastAsia="Calibri"/>
          <w:sz w:val="26"/>
          <w:szCs w:val="26"/>
          <w:lang w:eastAsia="en-US"/>
        </w:rPr>
        <w:t xml:space="preserve">Анализ практики реализации </w:t>
      </w:r>
      <w:proofErr w:type="gramStart"/>
      <w:r w:rsidRPr="00A25A38">
        <w:rPr>
          <w:rFonts w:eastAsia="Calibri"/>
          <w:sz w:val="26"/>
          <w:szCs w:val="26"/>
          <w:lang w:eastAsia="en-US"/>
        </w:rPr>
        <w:t>инициативного</w:t>
      </w:r>
      <w:proofErr w:type="gramEnd"/>
      <w:r w:rsidRPr="00A25A38">
        <w:rPr>
          <w:rFonts w:eastAsia="Calibri"/>
          <w:sz w:val="26"/>
          <w:szCs w:val="26"/>
          <w:lang w:eastAsia="en-US"/>
        </w:rPr>
        <w:t xml:space="preserve"> бюджетирования в </w:t>
      </w:r>
      <w:proofErr w:type="spellStart"/>
      <w:r w:rsidRPr="00A25A38">
        <w:rPr>
          <w:rFonts w:eastAsia="Calibri"/>
          <w:sz w:val="26"/>
          <w:szCs w:val="26"/>
          <w:lang w:eastAsia="en-US"/>
        </w:rPr>
        <w:t>Чебаркульском</w:t>
      </w:r>
      <w:proofErr w:type="spellEnd"/>
      <w:r w:rsidRPr="00A25A38">
        <w:rPr>
          <w:rFonts w:eastAsia="Calibri"/>
          <w:sz w:val="26"/>
          <w:szCs w:val="26"/>
          <w:lang w:eastAsia="en-US"/>
        </w:rPr>
        <w:t xml:space="preserve"> городском округе.  </w:t>
      </w:r>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3.Объект экспертно-аналитического мероприятия:</w:t>
      </w:r>
    </w:p>
    <w:p w:rsidR="00594FC1" w:rsidRPr="00A25A38" w:rsidRDefault="00594FC1" w:rsidP="00594FC1">
      <w:pPr>
        <w:autoSpaceDE w:val="0"/>
        <w:autoSpaceDN w:val="0"/>
        <w:adjustRightInd w:val="0"/>
        <w:spacing w:line="240" w:lineRule="auto"/>
        <w:ind w:firstLine="0"/>
        <w:rPr>
          <w:rFonts w:eastAsia="Calibri"/>
          <w:sz w:val="26"/>
          <w:szCs w:val="26"/>
          <w:lang w:eastAsia="en-US"/>
        </w:rPr>
      </w:pPr>
      <w:r w:rsidRPr="00A25A38">
        <w:rPr>
          <w:rFonts w:eastAsia="Calibri"/>
          <w:sz w:val="26"/>
          <w:szCs w:val="26"/>
          <w:lang w:eastAsia="en-US"/>
        </w:rPr>
        <w:t xml:space="preserve">-Администрация </w:t>
      </w:r>
      <w:proofErr w:type="spellStart"/>
      <w:r w:rsidRPr="00A25A38">
        <w:rPr>
          <w:rFonts w:eastAsia="Calibri"/>
          <w:sz w:val="26"/>
          <w:szCs w:val="26"/>
          <w:lang w:eastAsia="en-US"/>
        </w:rPr>
        <w:t>Чебаркульского</w:t>
      </w:r>
      <w:proofErr w:type="spellEnd"/>
      <w:r w:rsidRPr="00A25A38">
        <w:rPr>
          <w:rFonts w:eastAsia="Calibri"/>
          <w:sz w:val="26"/>
          <w:szCs w:val="26"/>
          <w:lang w:eastAsia="en-US"/>
        </w:rPr>
        <w:t xml:space="preserve"> городского округа.</w:t>
      </w:r>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4.Цель экспертно-аналитического мероприятия:</w:t>
      </w:r>
    </w:p>
    <w:p w:rsidR="00594FC1" w:rsidRPr="00A25A38" w:rsidRDefault="00594FC1" w:rsidP="00594FC1">
      <w:pPr>
        <w:autoSpaceDE w:val="0"/>
        <w:autoSpaceDN w:val="0"/>
        <w:adjustRightInd w:val="0"/>
        <w:spacing w:line="240" w:lineRule="auto"/>
        <w:ind w:firstLine="708"/>
        <w:rPr>
          <w:rFonts w:eastAsia="Calibri"/>
          <w:sz w:val="26"/>
          <w:szCs w:val="26"/>
          <w:lang w:eastAsia="en-US"/>
        </w:rPr>
      </w:pPr>
      <w:r w:rsidRPr="00A25A38">
        <w:rPr>
          <w:rFonts w:eastAsia="Calibri"/>
          <w:sz w:val="26"/>
          <w:szCs w:val="26"/>
          <w:lang w:eastAsia="en-US"/>
        </w:rPr>
        <w:t>Анализ практики реализации инициативного бюджетирования в Челябинской области, в том числе в сложившихся экономических условиях  в 2022 году.</w:t>
      </w:r>
    </w:p>
    <w:p w:rsidR="00572189" w:rsidRPr="00A25A38" w:rsidRDefault="00572189" w:rsidP="00594FC1">
      <w:pPr>
        <w:widowControl w:val="0"/>
        <w:autoSpaceDE w:val="0"/>
        <w:autoSpaceDN w:val="0"/>
        <w:adjustRightInd w:val="0"/>
        <w:spacing w:line="240" w:lineRule="auto"/>
        <w:ind w:firstLine="540"/>
        <w:rPr>
          <w:sz w:val="26"/>
          <w:szCs w:val="26"/>
        </w:rPr>
      </w:pPr>
    </w:p>
    <w:p w:rsidR="00594FC1" w:rsidRPr="00A25A38" w:rsidRDefault="00594FC1" w:rsidP="00594FC1">
      <w:pPr>
        <w:widowControl w:val="0"/>
        <w:autoSpaceDE w:val="0"/>
        <w:autoSpaceDN w:val="0"/>
        <w:adjustRightInd w:val="0"/>
        <w:spacing w:line="240" w:lineRule="auto"/>
        <w:ind w:firstLine="540"/>
        <w:rPr>
          <w:sz w:val="26"/>
          <w:szCs w:val="26"/>
        </w:rPr>
      </w:pPr>
      <w:r w:rsidRPr="00A25A38">
        <w:rPr>
          <w:sz w:val="26"/>
          <w:szCs w:val="26"/>
        </w:rPr>
        <w:t xml:space="preserve">Федеральным </w:t>
      </w:r>
      <w:hyperlink r:id="rId9" w:history="1">
        <w:r w:rsidRPr="00A25A38">
          <w:rPr>
            <w:sz w:val="26"/>
            <w:szCs w:val="26"/>
            <w:bdr w:val="none" w:sz="0" w:space="0" w:color="auto" w:frame="1"/>
          </w:rPr>
          <w:t>законом</w:t>
        </w:r>
      </w:hyperlink>
      <w:r w:rsidRPr="00A25A38">
        <w:rPr>
          <w:sz w:val="26"/>
          <w:szCs w:val="26"/>
        </w:rPr>
        <w:t xml:space="preserve">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236-ФЗ) с 1 января 2021 года вводится дополнительная форма участия населения в осуществлении местного самоуправления - инициативные проекты.</w:t>
      </w:r>
    </w:p>
    <w:p w:rsidR="00594FC1" w:rsidRPr="00A25A38" w:rsidRDefault="00594FC1" w:rsidP="00843EB0">
      <w:pPr>
        <w:widowControl w:val="0"/>
        <w:autoSpaceDE w:val="0"/>
        <w:autoSpaceDN w:val="0"/>
        <w:adjustRightInd w:val="0"/>
        <w:spacing w:line="240" w:lineRule="auto"/>
        <w:ind w:firstLine="540"/>
        <w:rPr>
          <w:sz w:val="26"/>
          <w:szCs w:val="26"/>
        </w:rPr>
      </w:pPr>
      <w:r w:rsidRPr="00A25A38">
        <w:rPr>
          <w:sz w:val="26"/>
          <w:szCs w:val="26"/>
        </w:rPr>
        <w:t xml:space="preserve">Изменения, внесенные Федеральным </w:t>
      </w:r>
      <w:hyperlink r:id="rId10" w:history="1">
        <w:r w:rsidRPr="00A25A38">
          <w:rPr>
            <w:sz w:val="26"/>
            <w:szCs w:val="26"/>
            <w:bdr w:val="none" w:sz="0" w:space="0" w:color="auto" w:frame="1"/>
          </w:rPr>
          <w:t>законом</w:t>
        </w:r>
      </w:hyperlink>
      <w:r w:rsidRPr="00A25A38">
        <w:rPr>
          <w:sz w:val="26"/>
          <w:szCs w:val="26"/>
        </w:rPr>
        <w:t xml:space="preserve"> N 236-ФЗ, позволяют уполномоченным субъектам инициировать и вносить в местные администрации инициативные проекты по решению вопросов местного значения или иных вопросов, право решения, которых предоставлено органам местного самоуправления. Федеральным </w:t>
      </w:r>
      <w:hyperlink r:id="rId11" w:history="1">
        <w:r w:rsidRPr="00A25A38">
          <w:rPr>
            <w:sz w:val="26"/>
            <w:szCs w:val="26"/>
            <w:bdr w:val="none" w:sz="0" w:space="0" w:color="auto" w:frame="1"/>
          </w:rPr>
          <w:t>законом</w:t>
        </w:r>
      </w:hyperlink>
      <w:r w:rsidRPr="00A25A38">
        <w:rPr>
          <w:sz w:val="26"/>
          <w:szCs w:val="26"/>
        </w:rPr>
        <w:t xml:space="preserve">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rsidR="00843EB0" w:rsidRDefault="00594FC1" w:rsidP="00843EB0">
      <w:pPr>
        <w:widowControl w:val="0"/>
        <w:autoSpaceDE w:val="0"/>
        <w:autoSpaceDN w:val="0"/>
        <w:adjustRightInd w:val="0"/>
        <w:spacing w:line="240" w:lineRule="auto"/>
        <w:ind w:firstLine="540"/>
        <w:outlineLvl w:val="1"/>
        <w:rPr>
          <w:b/>
          <w:bCs/>
          <w:sz w:val="26"/>
          <w:szCs w:val="26"/>
        </w:rPr>
      </w:pPr>
      <w:r w:rsidRPr="00A25A38">
        <w:rPr>
          <w:b/>
          <w:bCs/>
          <w:sz w:val="26"/>
          <w:szCs w:val="26"/>
        </w:rPr>
        <w:t>Обозначения и сокращения</w:t>
      </w:r>
    </w:p>
    <w:p w:rsid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 xml:space="preserve">ИБ </w:t>
      </w:r>
      <w:proofErr w:type="gramStart"/>
      <w:r>
        <w:rPr>
          <w:bCs/>
          <w:sz w:val="26"/>
          <w:szCs w:val="26"/>
        </w:rPr>
        <w:t>–и</w:t>
      </w:r>
      <w:proofErr w:type="gramEnd"/>
      <w:r>
        <w:rPr>
          <w:bCs/>
          <w:sz w:val="26"/>
          <w:szCs w:val="26"/>
        </w:rPr>
        <w:t>нициативное бюджетирование</w:t>
      </w:r>
    </w:p>
    <w:p w:rsid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 xml:space="preserve">ИП </w:t>
      </w:r>
      <w:proofErr w:type="gramStart"/>
      <w:r>
        <w:rPr>
          <w:bCs/>
          <w:sz w:val="26"/>
          <w:szCs w:val="26"/>
        </w:rPr>
        <w:t>–и</w:t>
      </w:r>
      <w:proofErr w:type="gramEnd"/>
      <w:r>
        <w:rPr>
          <w:bCs/>
          <w:sz w:val="26"/>
          <w:szCs w:val="26"/>
        </w:rPr>
        <w:t>нициативный проект</w:t>
      </w:r>
    </w:p>
    <w:p w:rsid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МО – муниципальное образование</w:t>
      </w:r>
    </w:p>
    <w:p w:rsid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 xml:space="preserve">НПА </w:t>
      </w:r>
      <w:proofErr w:type="gramStart"/>
      <w:r>
        <w:rPr>
          <w:bCs/>
          <w:sz w:val="26"/>
          <w:szCs w:val="26"/>
        </w:rPr>
        <w:t>–н</w:t>
      </w:r>
      <w:proofErr w:type="gramEnd"/>
      <w:r>
        <w:rPr>
          <w:bCs/>
          <w:sz w:val="26"/>
          <w:szCs w:val="26"/>
        </w:rPr>
        <w:t>ормативный правовой акт</w:t>
      </w:r>
    </w:p>
    <w:p w:rsid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ОМСУ-органы местного самоуправления</w:t>
      </w:r>
    </w:p>
    <w:p w:rsidR="0001141C" w:rsidRPr="00843EB0" w:rsidRDefault="00843EB0" w:rsidP="00843EB0">
      <w:pPr>
        <w:widowControl w:val="0"/>
        <w:autoSpaceDE w:val="0"/>
        <w:autoSpaceDN w:val="0"/>
        <w:adjustRightInd w:val="0"/>
        <w:spacing w:line="240" w:lineRule="auto"/>
        <w:ind w:firstLine="540"/>
        <w:outlineLvl w:val="1"/>
        <w:rPr>
          <w:bCs/>
          <w:sz w:val="26"/>
          <w:szCs w:val="26"/>
        </w:rPr>
      </w:pPr>
      <w:r>
        <w:rPr>
          <w:bCs/>
          <w:sz w:val="26"/>
          <w:szCs w:val="26"/>
        </w:rPr>
        <w:t xml:space="preserve">РФ </w:t>
      </w:r>
      <w:proofErr w:type="gramStart"/>
      <w:r>
        <w:rPr>
          <w:bCs/>
          <w:sz w:val="26"/>
          <w:szCs w:val="26"/>
        </w:rPr>
        <w:t>–Р</w:t>
      </w:r>
      <w:proofErr w:type="gramEnd"/>
      <w:r>
        <w:rPr>
          <w:bCs/>
          <w:sz w:val="26"/>
          <w:szCs w:val="26"/>
        </w:rPr>
        <w:t>оссийская Федерация</w:t>
      </w:r>
    </w:p>
    <w:p w:rsidR="00594FC1" w:rsidRPr="00A25A38" w:rsidRDefault="00594FC1" w:rsidP="00594FC1">
      <w:pPr>
        <w:widowControl w:val="0"/>
        <w:autoSpaceDE w:val="0"/>
        <w:autoSpaceDN w:val="0"/>
        <w:spacing w:line="240" w:lineRule="auto"/>
        <w:ind w:firstLine="540"/>
        <w:rPr>
          <w:sz w:val="26"/>
          <w:szCs w:val="26"/>
        </w:rPr>
      </w:pPr>
      <w:proofErr w:type="gramStart"/>
      <w:r w:rsidRPr="00A25A38">
        <w:rPr>
          <w:sz w:val="26"/>
          <w:szCs w:val="26"/>
        </w:rPr>
        <w:t xml:space="preserve">В соответствии с «Методическими рекомендациями по подготовке и реализации практик инициативного бюджетирования в Российской Федерации», утвержденными Министерством финансов РФ (в ред. от 22.12.2021 – далее по тексту Методические рекомендации Минфина)  Порядок реализации практики ИБ представляет собой совокупность механизмов, процедур и параметров, выбираемых разработчиками в зависимости от поставленных целей, а также с учетом административно-территориальных, </w:t>
      </w:r>
      <w:r w:rsidRPr="00A25A38">
        <w:rPr>
          <w:sz w:val="26"/>
          <w:szCs w:val="26"/>
        </w:rPr>
        <w:lastRenderedPageBreak/>
        <w:t>демографических факторов, финансовых ресурсов, местных традиций и т</w:t>
      </w:r>
      <w:proofErr w:type="gramEnd"/>
      <w:r w:rsidRPr="00A25A38">
        <w:rPr>
          <w:sz w:val="26"/>
          <w:szCs w:val="26"/>
        </w:rPr>
        <w:t>.д. в субъекте Российской Федерации или муниципальном образовании, реализующем практику ИБ.  Основными элементами реализации практики ИБ являются:</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-выдвижение ИП, включая их инициирование и общественные обсуждения, и внесение на рассмотрение субъекта, реализующего практику ИБ;</w:t>
      </w:r>
    </w:p>
    <w:p w:rsidR="00594FC1" w:rsidRPr="00A25A38" w:rsidRDefault="00594FC1" w:rsidP="00594FC1">
      <w:pPr>
        <w:widowControl w:val="0"/>
        <w:tabs>
          <w:tab w:val="left" w:pos="9639"/>
        </w:tabs>
        <w:autoSpaceDE w:val="0"/>
        <w:autoSpaceDN w:val="0"/>
        <w:spacing w:line="240" w:lineRule="auto"/>
        <w:ind w:firstLine="540"/>
        <w:rPr>
          <w:sz w:val="26"/>
          <w:szCs w:val="26"/>
        </w:rPr>
      </w:pPr>
      <w:r w:rsidRPr="00A25A38">
        <w:rPr>
          <w:sz w:val="26"/>
          <w:szCs w:val="26"/>
        </w:rPr>
        <w:t>-рассмотрение ИП, включая их технический анализ, доработку и предварительный отбор;</w:t>
      </w:r>
    </w:p>
    <w:p w:rsidR="00594FC1" w:rsidRPr="00A25A38" w:rsidRDefault="00594FC1" w:rsidP="00594FC1">
      <w:pPr>
        <w:widowControl w:val="0"/>
        <w:autoSpaceDE w:val="0"/>
        <w:autoSpaceDN w:val="0"/>
        <w:spacing w:line="240" w:lineRule="auto"/>
        <w:ind w:right="424" w:firstLine="540"/>
        <w:rPr>
          <w:sz w:val="26"/>
          <w:szCs w:val="26"/>
        </w:rPr>
      </w:pPr>
      <w:r w:rsidRPr="00A25A38">
        <w:rPr>
          <w:sz w:val="26"/>
          <w:szCs w:val="26"/>
        </w:rPr>
        <w:t>-конкурсный отбор и утверждение ИП для реализации.</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Последний этап цикла реализации практики ИБ - реализация ИП  и общественный контроль - для всех моделей ИБ осуществляются единым образом</w:t>
      </w:r>
      <w:r w:rsidR="00AD220C">
        <w:rPr>
          <w:sz w:val="26"/>
          <w:szCs w:val="26"/>
        </w:rPr>
        <w:t>,</w:t>
      </w:r>
      <w:r w:rsidRPr="00A25A38">
        <w:rPr>
          <w:sz w:val="26"/>
          <w:szCs w:val="26"/>
        </w:rPr>
        <w:t xml:space="preserve"> и регулируется соответствующими законодательными актами.</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Выбор конкретных механизмов реализации этих основных элементов определяет дальнейшие действия по реализации практики ИБ.</w:t>
      </w:r>
    </w:p>
    <w:p w:rsidR="00594FC1" w:rsidRPr="00A25A38" w:rsidRDefault="00594FC1" w:rsidP="00594FC1">
      <w:pPr>
        <w:widowControl w:val="0"/>
        <w:autoSpaceDE w:val="0"/>
        <w:autoSpaceDN w:val="0"/>
        <w:spacing w:line="240" w:lineRule="auto"/>
        <w:ind w:firstLine="540"/>
        <w:rPr>
          <w:sz w:val="26"/>
          <w:szCs w:val="26"/>
        </w:rPr>
      </w:pPr>
      <w:proofErr w:type="gramStart"/>
      <w:r w:rsidRPr="00A25A38">
        <w:rPr>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решениями  Собрания депутатов ЧГО от 28.12.2020 г. №48 и</w:t>
      </w:r>
      <w:proofErr w:type="gramEnd"/>
      <w:r w:rsidRPr="00A25A38">
        <w:rPr>
          <w:sz w:val="26"/>
          <w:szCs w:val="26"/>
        </w:rPr>
        <w:t xml:space="preserve"> №</w:t>
      </w:r>
      <w:proofErr w:type="gramStart"/>
      <w:r w:rsidRPr="00A25A38">
        <w:rPr>
          <w:sz w:val="26"/>
          <w:szCs w:val="26"/>
        </w:rPr>
        <w:t xml:space="preserve">49 утверждены Положение о реализации инициативных проектов в </w:t>
      </w:r>
      <w:proofErr w:type="spellStart"/>
      <w:r w:rsidRPr="00A25A38">
        <w:rPr>
          <w:sz w:val="26"/>
          <w:szCs w:val="26"/>
        </w:rPr>
        <w:t>Чебаркульском</w:t>
      </w:r>
      <w:proofErr w:type="spellEnd"/>
      <w:r w:rsidRPr="00A25A38">
        <w:rPr>
          <w:sz w:val="26"/>
          <w:szCs w:val="26"/>
        </w:rPr>
        <w:t xml:space="preserve"> городском округе (в редакции от 01.02.2022 г. – далее по тексту Положение о реализации ИП) и Положение о реализации Закона Челябинской области</w:t>
      </w:r>
      <w:r w:rsidR="00972B46">
        <w:rPr>
          <w:sz w:val="26"/>
          <w:szCs w:val="26"/>
        </w:rPr>
        <w:t xml:space="preserve"> </w:t>
      </w:r>
      <w:r w:rsidR="00972B46">
        <w:rPr>
          <w:sz w:val="26"/>
          <w:szCs w:val="26"/>
        </w:rPr>
        <w:t xml:space="preserve">от 22.12.2020 г. №288-ЗО </w:t>
      </w:r>
      <w:r w:rsidR="00972B46" w:rsidRPr="00A25A38">
        <w:rPr>
          <w:sz w:val="26"/>
          <w:szCs w:val="26"/>
        </w:rPr>
        <w:t xml:space="preserve"> </w:t>
      </w:r>
      <w:r w:rsidRPr="00A25A38">
        <w:rPr>
          <w:sz w:val="26"/>
          <w:szCs w:val="26"/>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972B46">
        <w:rPr>
          <w:sz w:val="26"/>
          <w:szCs w:val="26"/>
        </w:rPr>
        <w:t xml:space="preserve"> </w:t>
      </w:r>
      <w:r w:rsidRPr="00A25A38">
        <w:rPr>
          <w:sz w:val="26"/>
          <w:szCs w:val="26"/>
        </w:rPr>
        <w:t xml:space="preserve">на территории </w:t>
      </w:r>
      <w:proofErr w:type="spellStart"/>
      <w:r w:rsidRPr="00A25A38">
        <w:rPr>
          <w:sz w:val="26"/>
          <w:szCs w:val="26"/>
        </w:rPr>
        <w:t>Чебаркульского</w:t>
      </w:r>
      <w:proofErr w:type="spellEnd"/>
      <w:r w:rsidRPr="00A25A38">
        <w:rPr>
          <w:sz w:val="26"/>
          <w:szCs w:val="26"/>
        </w:rPr>
        <w:t xml:space="preserve"> городского</w:t>
      </w:r>
      <w:proofErr w:type="gramEnd"/>
      <w:r w:rsidRPr="00A25A38">
        <w:rPr>
          <w:sz w:val="26"/>
          <w:szCs w:val="26"/>
        </w:rPr>
        <w:t xml:space="preserve"> округа (в редакции 02.02.2021 г. - далее по тексту Положение о реализации закона №288-ЗО).</w:t>
      </w:r>
    </w:p>
    <w:p w:rsidR="001B6EAE" w:rsidRDefault="00594FC1" w:rsidP="001B6EAE">
      <w:pPr>
        <w:widowControl w:val="0"/>
        <w:autoSpaceDE w:val="0"/>
        <w:autoSpaceDN w:val="0"/>
        <w:spacing w:line="240" w:lineRule="auto"/>
        <w:ind w:firstLine="540"/>
        <w:rPr>
          <w:sz w:val="26"/>
          <w:szCs w:val="26"/>
        </w:rPr>
      </w:pPr>
      <w:r w:rsidRPr="00A25A38">
        <w:rPr>
          <w:sz w:val="26"/>
          <w:szCs w:val="26"/>
        </w:rPr>
        <w:t xml:space="preserve">Согласно Методическим рекомендациям Минфина Положением о реализации ИБ определена  модель практики ИБ, реализуемая в </w:t>
      </w:r>
      <w:proofErr w:type="spellStart"/>
      <w:r w:rsidRPr="00A25A38">
        <w:rPr>
          <w:sz w:val="26"/>
          <w:szCs w:val="26"/>
        </w:rPr>
        <w:t>Чебаркульском</w:t>
      </w:r>
      <w:proofErr w:type="spellEnd"/>
      <w:r w:rsidRPr="00A25A38">
        <w:rPr>
          <w:sz w:val="26"/>
          <w:szCs w:val="26"/>
        </w:rPr>
        <w:t xml:space="preserve"> городском округе (далее по тексту </w:t>
      </w:r>
      <w:proofErr w:type="gramStart"/>
      <w:r w:rsidRPr="00A25A38">
        <w:rPr>
          <w:sz w:val="26"/>
          <w:szCs w:val="26"/>
        </w:rPr>
        <w:t>–Ч</w:t>
      </w:r>
      <w:proofErr w:type="gramEnd"/>
      <w:r w:rsidRPr="00A25A38">
        <w:rPr>
          <w:sz w:val="26"/>
          <w:szCs w:val="26"/>
        </w:rPr>
        <w:t xml:space="preserve">ГО) исходя из административно-территориального устройства субъекта: </w:t>
      </w:r>
      <w:r w:rsidRPr="00A25A38">
        <w:rPr>
          <w:b/>
          <w:sz w:val="26"/>
          <w:szCs w:val="26"/>
        </w:rPr>
        <w:t>МО, состоящее из одного среднего или крупного города без внутреннего деления (более нескольких десятков тысяч жителей)</w:t>
      </w:r>
      <w:r w:rsidRPr="00A25A38">
        <w:rPr>
          <w:sz w:val="26"/>
          <w:szCs w:val="26"/>
        </w:rPr>
        <w:t>.</w:t>
      </w:r>
    </w:p>
    <w:p w:rsidR="00F5323E" w:rsidRPr="00A25A38" w:rsidRDefault="00972FFA" w:rsidP="00594FC1">
      <w:pPr>
        <w:widowControl w:val="0"/>
        <w:tabs>
          <w:tab w:val="left" w:pos="9355"/>
        </w:tabs>
        <w:autoSpaceDE w:val="0"/>
        <w:autoSpaceDN w:val="0"/>
        <w:spacing w:line="240" w:lineRule="auto"/>
        <w:ind w:right="-1" w:firstLine="0"/>
        <w:rPr>
          <w:b/>
          <w:i/>
          <w:sz w:val="26"/>
          <w:szCs w:val="26"/>
          <w:u w:val="single"/>
        </w:rPr>
      </w:pPr>
      <w:r w:rsidRPr="00A25A38">
        <w:rPr>
          <w:b/>
          <w:i/>
          <w:sz w:val="26"/>
          <w:szCs w:val="26"/>
        </w:rPr>
        <w:t xml:space="preserve">         </w:t>
      </w:r>
      <w:r w:rsidR="00F5323E" w:rsidRPr="00A25A38">
        <w:rPr>
          <w:b/>
          <w:i/>
          <w:sz w:val="26"/>
          <w:szCs w:val="26"/>
          <w:u w:val="single"/>
        </w:rPr>
        <w:t>2021 год</w:t>
      </w:r>
    </w:p>
    <w:p w:rsidR="00594FC1" w:rsidRPr="00A25A38" w:rsidRDefault="00594FC1" w:rsidP="00572189">
      <w:pPr>
        <w:widowControl w:val="0"/>
        <w:autoSpaceDE w:val="0"/>
        <w:autoSpaceDN w:val="0"/>
        <w:spacing w:line="240" w:lineRule="auto"/>
        <w:ind w:firstLine="708"/>
        <w:rPr>
          <w:sz w:val="26"/>
          <w:szCs w:val="26"/>
        </w:rPr>
      </w:pPr>
      <w:r w:rsidRPr="00A25A38">
        <w:rPr>
          <w:sz w:val="26"/>
          <w:szCs w:val="26"/>
        </w:rPr>
        <w:t>Согласно представленным документам для реализации в 2021 году было выдвинуто 11 инициативных проектов</w:t>
      </w:r>
      <w:r w:rsidR="00572189" w:rsidRPr="00A25A38">
        <w:rPr>
          <w:sz w:val="26"/>
          <w:szCs w:val="26"/>
        </w:rPr>
        <w:t>.</w:t>
      </w:r>
      <w:r w:rsidRPr="00A25A38">
        <w:rPr>
          <w:sz w:val="26"/>
          <w:szCs w:val="26"/>
        </w:rPr>
        <w:t xml:space="preserve"> </w:t>
      </w:r>
    </w:p>
    <w:p w:rsidR="00572189" w:rsidRPr="00A25A38" w:rsidRDefault="00594FC1" w:rsidP="00594FC1">
      <w:pPr>
        <w:spacing w:line="240" w:lineRule="auto"/>
        <w:rPr>
          <w:color w:val="000000"/>
          <w:sz w:val="26"/>
          <w:szCs w:val="26"/>
        </w:rPr>
      </w:pPr>
      <w:r w:rsidRPr="00A25A38">
        <w:rPr>
          <w:sz w:val="26"/>
          <w:szCs w:val="26"/>
        </w:rPr>
        <w:t xml:space="preserve">Инициаторами всех ИП являлись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Информирование граждан о проведении мероприятий по общественному рассмотрению и обсуждению ИП осуществлялось через Интернет сайты, социальные сети, прямые контакты с гражданами, публикации в СМИ, в </w:t>
      </w:r>
      <w:proofErr w:type="spellStart"/>
      <w:r w:rsidRPr="00A25A38">
        <w:rPr>
          <w:sz w:val="26"/>
          <w:szCs w:val="26"/>
        </w:rPr>
        <w:t>т.ч</w:t>
      </w:r>
      <w:proofErr w:type="spellEnd"/>
      <w:r w:rsidRPr="00A25A38">
        <w:rPr>
          <w:sz w:val="26"/>
          <w:szCs w:val="26"/>
        </w:rPr>
        <w:t xml:space="preserve">. в координации с администрацией ЧГО. </w:t>
      </w:r>
    </w:p>
    <w:p w:rsidR="00594FC1" w:rsidRPr="00A25A38" w:rsidRDefault="00594FC1" w:rsidP="00594FC1">
      <w:pPr>
        <w:spacing w:line="240" w:lineRule="auto"/>
        <w:rPr>
          <w:sz w:val="26"/>
          <w:szCs w:val="26"/>
        </w:rPr>
      </w:pPr>
      <w:r w:rsidRPr="00A25A38">
        <w:rPr>
          <w:sz w:val="26"/>
          <w:szCs w:val="26"/>
        </w:rPr>
        <w:t xml:space="preserve">Общественное рассмотрение и обсуждение   ИП  </w:t>
      </w:r>
      <w:r w:rsidR="00572189" w:rsidRPr="00A25A38">
        <w:rPr>
          <w:sz w:val="26"/>
          <w:szCs w:val="26"/>
        </w:rPr>
        <w:t xml:space="preserve">осуществлялось </w:t>
      </w:r>
      <w:r w:rsidRPr="00A25A38">
        <w:rPr>
          <w:sz w:val="26"/>
          <w:szCs w:val="26"/>
        </w:rPr>
        <w:t xml:space="preserve">путем проведения собрания граждан и путем электронного голосования. Распоряжения администрации ЧГО о проведении электронного голосования за реализацию ИП и об утверждении итогов электронного голосования за реализацию ИП  </w:t>
      </w:r>
      <w:r w:rsidR="00FF4B58" w:rsidRPr="00A25A38">
        <w:rPr>
          <w:sz w:val="26"/>
          <w:szCs w:val="26"/>
        </w:rPr>
        <w:t xml:space="preserve">размещались </w:t>
      </w:r>
      <w:r w:rsidRPr="00A25A38">
        <w:rPr>
          <w:sz w:val="26"/>
          <w:szCs w:val="26"/>
        </w:rPr>
        <w:t xml:space="preserve"> в сети интернет на официальном сайте Администрации ЧГО.</w:t>
      </w:r>
    </w:p>
    <w:p w:rsidR="00594FC1" w:rsidRPr="00A25A38" w:rsidRDefault="00594FC1" w:rsidP="00594FC1">
      <w:pPr>
        <w:spacing w:line="240" w:lineRule="auto"/>
        <w:rPr>
          <w:sz w:val="26"/>
          <w:szCs w:val="26"/>
        </w:rPr>
      </w:pPr>
      <w:r w:rsidRPr="00A25A38">
        <w:rPr>
          <w:sz w:val="26"/>
          <w:szCs w:val="26"/>
        </w:rPr>
        <w:t>Все 11 ИП внесены в администрацию ЧГО в установленном порядке на бумажных носителях.</w:t>
      </w:r>
    </w:p>
    <w:p w:rsidR="00594FC1" w:rsidRPr="00A25A38" w:rsidRDefault="00594FC1" w:rsidP="00594FC1">
      <w:pPr>
        <w:spacing w:line="240" w:lineRule="auto"/>
        <w:rPr>
          <w:sz w:val="26"/>
          <w:szCs w:val="26"/>
        </w:rPr>
      </w:pPr>
      <w:r w:rsidRPr="00A25A38">
        <w:rPr>
          <w:sz w:val="26"/>
          <w:szCs w:val="26"/>
        </w:rPr>
        <w:t xml:space="preserve"> Распоряжением администрации ЧГО от 22.01.2021 г. №38-р определены уполномоченные органы по реализации инициативных проектов в </w:t>
      </w:r>
      <w:proofErr w:type="spellStart"/>
      <w:r w:rsidRPr="00A25A38">
        <w:rPr>
          <w:sz w:val="26"/>
          <w:szCs w:val="26"/>
        </w:rPr>
        <w:t>Чебаркульском</w:t>
      </w:r>
      <w:proofErr w:type="spellEnd"/>
      <w:r w:rsidRPr="00A25A38">
        <w:rPr>
          <w:sz w:val="26"/>
          <w:szCs w:val="26"/>
        </w:rPr>
        <w:t xml:space="preserve"> </w:t>
      </w:r>
      <w:r w:rsidRPr="00A25A38">
        <w:rPr>
          <w:sz w:val="26"/>
          <w:szCs w:val="26"/>
        </w:rPr>
        <w:lastRenderedPageBreak/>
        <w:t>городском округе, ответственные за организацию работы по рассмотрению инициативных прое</w:t>
      </w:r>
      <w:r w:rsidR="00FF4B58" w:rsidRPr="00A25A38">
        <w:rPr>
          <w:sz w:val="26"/>
          <w:szCs w:val="26"/>
        </w:rPr>
        <w:t>ктов:</w:t>
      </w:r>
    </w:p>
    <w:p w:rsidR="00594FC1" w:rsidRPr="00A25A38" w:rsidRDefault="00594FC1" w:rsidP="00594FC1">
      <w:pPr>
        <w:tabs>
          <w:tab w:val="left" w:pos="9356"/>
        </w:tabs>
        <w:spacing w:line="240" w:lineRule="auto"/>
        <w:ind w:firstLine="0"/>
        <w:contextualSpacing/>
        <w:jc w:val="left"/>
        <w:rPr>
          <w:sz w:val="26"/>
          <w:szCs w:val="26"/>
        </w:rPr>
      </w:pPr>
      <w:r w:rsidRPr="00A25A38">
        <w:rPr>
          <w:i/>
          <w:sz w:val="26"/>
          <w:szCs w:val="26"/>
        </w:rPr>
        <w:t xml:space="preserve">-на объекты коммунальной инфраструктуры и внешнего благоустройства </w:t>
      </w:r>
      <w:proofErr w:type="spellStart"/>
      <w:r w:rsidRPr="00A25A38">
        <w:rPr>
          <w:i/>
          <w:sz w:val="26"/>
          <w:szCs w:val="26"/>
        </w:rPr>
        <w:t>Чебаркульского</w:t>
      </w:r>
      <w:proofErr w:type="spellEnd"/>
      <w:r w:rsidRPr="00A25A38">
        <w:rPr>
          <w:i/>
          <w:sz w:val="26"/>
          <w:szCs w:val="26"/>
        </w:rPr>
        <w:t xml:space="preserve"> городского округа </w:t>
      </w:r>
      <w:r w:rsidRPr="00A25A38">
        <w:rPr>
          <w:sz w:val="26"/>
          <w:szCs w:val="26"/>
        </w:rPr>
        <w:t xml:space="preserve">- Управление ЖКХ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roofErr w:type="gramStart"/>
      <w:r w:rsidRPr="00A25A38">
        <w:rPr>
          <w:sz w:val="26"/>
          <w:szCs w:val="26"/>
        </w:rPr>
        <w:br/>
      </w:r>
      <w:r w:rsidRPr="00A25A38">
        <w:rPr>
          <w:i/>
          <w:sz w:val="26"/>
          <w:szCs w:val="26"/>
        </w:rPr>
        <w:t>-</w:t>
      </w:r>
      <w:proofErr w:type="gramEnd"/>
      <w:r w:rsidRPr="00A25A38">
        <w:rPr>
          <w:i/>
          <w:sz w:val="26"/>
          <w:szCs w:val="26"/>
        </w:rPr>
        <w:t>на объекты и реализацию мероприятий в спортивно-оздоровительной сфере -</w:t>
      </w:r>
      <w:r w:rsidRPr="00A25A38">
        <w:rPr>
          <w:sz w:val="26"/>
          <w:szCs w:val="26"/>
        </w:rPr>
        <w:t xml:space="preserve"> Управление по физической культуре и спорту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r w:rsidRPr="00A25A38">
        <w:rPr>
          <w:sz w:val="26"/>
          <w:szCs w:val="26"/>
        </w:rPr>
        <w:br/>
      </w:r>
      <w:r w:rsidRPr="00A25A38">
        <w:rPr>
          <w:i/>
          <w:sz w:val="26"/>
          <w:szCs w:val="26"/>
        </w:rPr>
        <w:t>- в сфере образования</w:t>
      </w:r>
      <w:r w:rsidRPr="00A25A38">
        <w:rPr>
          <w:sz w:val="26"/>
          <w:szCs w:val="26"/>
        </w:rPr>
        <w:t xml:space="preserve"> - Управление образования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r w:rsidRPr="00A25A38">
        <w:rPr>
          <w:sz w:val="26"/>
          <w:szCs w:val="26"/>
        </w:rPr>
        <w:br/>
      </w:r>
      <w:r w:rsidRPr="00A25A38">
        <w:rPr>
          <w:i/>
          <w:sz w:val="26"/>
          <w:szCs w:val="26"/>
        </w:rPr>
        <w:t>- в сфере культуры</w:t>
      </w:r>
      <w:r w:rsidRPr="00A25A38">
        <w:rPr>
          <w:sz w:val="26"/>
          <w:szCs w:val="26"/>
        </w:rPr>
        <w:t xml:space="preserve"> - Управление культуры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r w:rsidRPr="00A25A38">
        <w:rPr>
          <w:sz w:val="26"/>
          <w:szCs w:val="26"/>
        </w:rPr>
        <w:br/>
        <w:t xml:space="preserve">- в социальной сфере - Управление социальной защиты населения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spacing w:line="240" w:lineRule="auto"/>
        <w:ind w:firstLine="0"/>
        <w:contextualSpacing/>
        <w:rPr>
          <w:sz w:val="26"/>
          <w:szCs w:val="26"/>
        </w:rPr>
      </w:pPr>
      <w:r w:rsidRPr="00A25A38">
        <w:rPr>
          <w:sz w:val="26"/>
          <w:szCs w:val="26"/>
        </w:rPr>
        <w:tab/>
        <w:t xml:space="preserve">Первоначально Регламент взаимодействия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 с инициаторами проектов, реализуемых на территории </w:t>
      </w:r>
      <w:proofErr w:type="spellStart"/>
      <w:r w:rsidRPr="00A25A38">
        <w:rPr>
          <w:sz w:val="26"/>
          <w:szCs w:val="26"/>
        </w:rPr>
        <w:t>Чебаркульского</w:t>
      </w:r>
      <w:proofErr w:type="spellEnd"/>
      <w:r w:rsidRPr="00A25A38">
        <w:rPr>
          <w:sz w:val="26"/>
          <w:szCs w:val="26"/>
        </w:rPr>
        <w:t xml:space="preserve"> городского округа, утвержден распоряжением администрации ЧГО от 25.01.2021 г. №39-р.  </w:t>
      </w:r>
    </w:p>
    <w:p w:rsidR="00FF4B58" w:rsidRPr="00A25A38" w:rsidRDefault="00594FC1" w:rsidP="00594FC1">
      <w:pPr>
        <w:spacing w:line="240" w:lineRule="auto"/>
        <w:ind w:firstLine="540"/>
        <w:contextualSpacing/>
        <w:rPr>
          <w:sz w:val="26"/>
          <w:szCs w:val="26"/>
        </w:rPr>
      </w:pPr>
      <w:r w:rsidRPr="00A25A38">
        <w:rPr>
          <w:sz w:val="26"/>
          <w:szCs w:val="26"/>
        </w:rPr>
        <w:t>После соответствующего рассмотрения все 11 ИП  согласно распоряжению администрации ЧГО  от 03.03.2021 г. №85-р допущены к конкурсному отбору</w:t>
      </w:r>
      <w:r w:rsidR="00FF4B58" w:rsidRPr="00A25A38">
        <w:rPr>
          <w:sz w:val="26"/>
          <w:szCs w:val="26"/>
        </w:rPr>
        <w:t>.</w:t>
      </w:r>
      <w:r w:rsidRPr="00A25A38">
        <w:rPr>
          <w:sz w:val="26"/>
          <w:szCs w:val="26"/>
        </w:rPr>
        <w:t xml:space="preserve"> </w:t>
      </w:r>
    </w:p>
    <w:p w:rsidR="00594FC1" w:rsidRPr="00A25A38" w:rsidRDefault="00594FC1" w:rsidP="00594FC1">
      <w:pPr>
        <w:spacing w:line="240" w:lineRule="auto"/>
        <w:ind w:firstLine="540"/>
        <w:contextualSpacing/>
        <w:rPr>
          <w:sz w:val="26"/>
          <w:szCs w:val="26"/>
        </w:rPr>
      </w:pPr>
      <w:r w:rsidRPr="00A25A38">
        <w:rPr>
          <w:sz w:val="26"/>
          <w:szCs w:val="26"/>
        </w:rPr>
        <w:t xml:space="preserve">В целях выявления мнения граждан по поводу востребованности ИП, представленных на конкурсный отбор все ИП прошли электронное голосование  в соответствии с Порядком проведения на территории </w:t>
      </w:r>
      <w:proofErr w:type="spellStart"/>
      <w:r w:rsidRPr="00A25A38">
        <w:rPr>
          <w:sz w:val="26"/>
          <w:szCs w:val="26"/>
        </w:rPr>
        <w:t>Чебаркульского</w:t>
      </w:r>
      <w:proofErr w:type="spellEnd"/>
      <w:r w:rsidRPr="00A25A38">
        <w:rPr>
          <w:sz w:val="26"/>
          <w:szCs w:val="26"/>
        </w:rPr>
        <w:t xml:space="preserve"> городского округа электронного голосования граждан в отношении инициативных проектов, допущенных к конкурсу, утвержденным постановлением администрации ЧГО от 29.01.2021 г. №44.</w:t>
      </w:r>
    </w:p>
    <w:p w:rsidR="00594FC1" w:rsidRPr="00A25A38" w:rsidRDefault="00594FC1" w:rsidP="00594FC1">
      <w:pPr>
        <w:spacing w:line="240" w:lineRule="auto"/>
        <w:ind w:firstLine="540"/>
        <w:contextualSpacing/>
        <w:rPr>
          <w:sz w:val="26"/>
          <w:szCs w:val="26"/>
        </w:rPr>
      </w:pPr>
      <w:r w:rsidRPr="00A25A38">
        <w:rPr>
          <w:sz w:val="26"/>
          <w:szCs w:val="26"/>
        </w:rPr>
        <w:t xml:space="preserve">В ходе проведения мероприятия представлены распоряжение администрации ЧГО от 09.03.2021 г. №96-р  о проведении электронного голосования за реализацию 11 ИП допущенных к конкурсному отбору согласно распоряжению администрации ЧГО от 03.03.2021 г. №85-р и распоряжение администрации ЧГО от 30.03.2021 г. №135-р об утверждении итогов электронного голосования за реализации ИП. </w:t>
      </w:r>
    </w:p>
    <w:p w:rsidR="00972B46" w:rsidRDefault="00594FC1" w:rsidP="00594FC1">
      <w:pPr>
        <w:spacing w:line="240" w:lineRule="auto"/>
        <w:ind w:firstLine="540"/>
        <w:contextualSpacing/>
        <w:rPr>
          <w:sz w:val="26"/>
          <w:szCs w:val="26"/>
        </w:rPr>
      </w:pPr>
      <w:r w:rsidRPr="00A25A38">
        <w:rPr>
          <w:sz w:val="26"/>
          <w:szCs w:val="26"/>
        </w:rPr>
        <w:tab/>
        <w:t>Состав комиссии по проведению конкурсного отбора проектов ИБ утвержден распоряжением администрации ЧГО от 22.01.2021 г. №37-р</w:t>
      </w:r>
      <w:r w:rsidR="00972B46">
        <w:rPr>
          <w:sz w:val="26"/>
          <w:szCs w:val="26"/>
        </w:rPr>
        <w:t>.</w:t>
      </w:r>
      <w:r w:rsidRPr="00A25A38">
        <w:rPr>
          <w:sz w:val="26"/>
          <w:szCs w:val="26"/>
        </w:rPr>
        <w:t xml:space="preserve"> </w:t>
      </w:r>
    </w:p>
    <w:p w:rsidR="00594FC1" w:rsidRPr="00A25A38" w:rsidRDefault="00594FC1" w:rsidP="00594FC1">
      <w:pPr>
        <w:spacing w:line="240" w:lineRule="auto"/>
        <w:ind w:firstLine="540"/>
        <w:contextualSpacing/>
        <w:rPr>
          <w:sz w:val="26"/>
          <w:szCs w:val="26"/>
        </w:rPr>
      </w:pPr>
      <w:r w:rsidRPr="00A25A38">
        <w:rPr>
          <w:sz w:val="26"/>
          <w:szCs w:val="26"/>
        </w:rPr>
        <w:t xml:space="preserve">Согласно протоколу №1 от 30.03.2021 г. заседания конкурсной комиссии </w:t>
      </w:r>
      <w:proofErr w:type="spellStart"/>
      <w:r w:rsidRPr="00A25A38">
        <w:rPr>
          <w:sz w:val="26"/>
          <w:szCs w:val="26"/>
        </w:rPr>
        <w:t>Чебаркульского</w:t>
      </w:r>
      <w:proofErr w:type="spellEnd"/>
      <w:r w:rsidRPr="00A25A38">
        <w:rPr>
          <w:sz w:val="26"/>
          <w:szCs w:val="26"/>
        </w:rPr>
        <w:t xml:space="preserve"> городского округа Челябинской области по проведению конкурсного отбора проектов инициативного бюджетирования по результатам конкурсного отбора принято решение с учетом утвержденного Рейтинга ИП (приложение 3 к протоколу)</w:t>
      </w:r>
      <w:proofErr w:type="gramStart"/>
      <w:r w:rsidR="00B176C3" w:rsidRPr="00A25A38">
        <w:rPr>
          <w:sz w:val="26"/>
          <w:szCs w:val="26"/>
        </w:rPr>
        <w:t xml:space="preserve"> </w:t>
      </w:r>
      <w:r w:rsidRPr="00A25A38">
        <w:rPr>
          <w:sz w:val="26"/>
          <w:szCs w:val="26"/>
        </w:rPr>
        <w:t>:</w:t>
      </w:r>
      <w:proofErr w:type="gramEnd"/>
    </w:p>
    <w:p w:rsidR="00594FC1" w:rsidRPr="00A25A38" w:rsidRDefault="00594FC1" w:rsidP="00594FC1">
      <w:pPr>
        <w:spacing w:line="240" w:lineRule="auto"/>
        <w:ind w:firstLine="540"/>
        <w:contextualSpacing/>
        <w:rPr>
          <w:sz w:val="26"/>
          <w:szCs w:val="26"/>
        </w:rPr>
      </w:pPr>
      <w:r w:rsidRPr="00A25A38">
        <w:rPr>
          <w:sz w:val="26"/>
          <w:szCs w:val="26"/>
        </w:rPr>
        <w:t xml:space="preserve">-о признании </w:t>
      </w:r>
      <w:proofErr w:type="gramStart"/>
      <w:r w:rsidRPr="00A25A38">
        <w:rPr>
          <w:sz w:val="26"/>
          <w:szCs w:val="26"/>
        </w:rPr>
        <w:t>прошедшими</w:t>
      </w:r>
      <w:proofErr w:type="gramEnd"/>
      <w:r w:rsidRPr="00A25A38">
        <w:rPr>
          <w:sz w:val="26"/>
          <w:szCs w:val="26"/>
        </w:rPr>
        <w:t xml:space="preserve"> конкурсный отбор шесть ИП, набравшие наибольшее количество баллов, в </w:t>
      </w:r>
      <w:proofErr w:type="spellStart"/>
      <w:r w:rsidRPr="00A25A38">
        <w:rPr>
          <w:sz w:val="26"/>
          <w:szCs w:val="26"/>
        </w:rPr>
        <w:t>т.ч</w:t>
      </w:r>
      <w:proofErr w:type="spellEnd"/>
      <w:r w:rsidRPr="00A25A38">
        <w:rPr>
          <w:sz w:val="26"/>
          <w:szCs w:val="26"/>
        </w:rPr>
        <w:t>.:</w:t>
      </w:r>
    </w:p>
    <w:tbl>
      <w:tblPr>
        <w:tblStyle w:val="7"/>
        <w:tblW w:w="9923" w:type="dxa"/>
        <w:tblInd w:w="108" w:type="dxa"/>
        <w:tblLook w:val="04A0" w:firstRow="1" w:lastRow="0" w:firstColumn="1" w:lastColumn="0" w:noHBand="0" w:noVBand="1"/>
      </w:tblPr>
      <w:tblGrid>
        <w:gridCol w:w="5954"/>
        <w:gridCol w:w="2551"/>
        <w:gridCol w:w="1418"/>
      </w:tblGrid>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Наименование ИП</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Заявленная стоимость проекта, руб.</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Количество баллов</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Ремонт открытой танцплощадки по адресу: г. Чебаркуль, ул. Дзержинского,11</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750 000</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right="-108" w:firstLine="0"/>
              <w:contextualSpacing/>
              <w:jc w:val="center"/>
              <w:rPr>
                <w:sz w:val="22"/>
                <w:szCs w:val="22"/>
                <w:lang w:eastAsia="en-US"/>
              </w:rPr>
            </w:pPr>
            <w:r w:rsidRPr="00A25A38">
              <w:rPr>
                <w:sz w:val="22"/>
                <w:szCs w:val="22"/>
                <w:lang w:eastAsia="en-US"/>
              </w:rPr>
              <w:t>14</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Устройство уличного освещения в микрорайоне Южный г. Чебаркуль</w:t>
            </w:r>
            <w:proofErr w:type="gramStart"/>
            <w:r w:rsidRPr="00A25A38">
              <w:rPr>
                <w:sz w:val="22"/>
                <w:szCs w:val="22"/>
                <w:lang w:eastAsia="en-US"/>
              </w:rPr>
              <w:t>.</w:t>
            </w:r>
            <w:proofErr w:type="gramEnd"/>
            <w:r w:rsidRPr="00A25A38">
              <w:rPr>
                <w:sz w:val="22"/>
                <w:szCs w:val="22"/>
                <w:lang w:eastAsia="en-US"/>
              </w:rPr>
              <w:t xml:space="preserve"> (</w:t>
            </w:r>
            <w:proofErr w:type="gramStart"/>
            <w:r w:rsidRPr="00A25A38">
              <w:rPr>
                <w:sz w:val="22"/>
                <w:szCs w:val="22"/>
                <w:lang w:eastAsia="en-US"/>
              </w:rPr>
              <w:t>у</w:t>
            </w:r>
            <w:proofErr w:type="gramEnd"/>
            <w:r w:rsidRPr="00A25A38">
              <w:rPr>
                <w:sz w:val="22"/>
                <w:szCs w:val="22"/>
                <w:lang w:eastAsia="en-US"/>
              </w:rPr>
              <w:t xml:space="preserve">л. </w:t>
            </w:r>
            <w:proofErr w:type="spellStart"/>
            <w:r w:rsidRPr="00A25A38">
              <w:rPr>
                <w:sz w:val="22"/>
                <w:szCs w:val="22"/>
                <w:lang w:eastAsia="en-US"/>
              </w:rPr>
              <w:t>Пустозеровская</w:t>
            </w:r>
            <w:proofErr w:type="spellEnd"/>
            <w:r w:rsidRPr="00A25A38">
              <w:rPr>
                <w:sz w:val="22"/>
                <w:szCs w:val="22"/>
                <w:lang w:eastAsia="en-US"/>
              </w:rPr>
              <w:t>, Весенняя, Осенняя, Летняя, Степана Кузнецова, Курганная)</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1 187 354</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12</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Замена оконных блоков (24 шт.) в МБДОУ "Центр развития ребенка - детский сад № 6 первой категории", г. Чебаркуль, ул. Крылова, 16.</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2 500 000</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10</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Установка приточной вентиляции МАУ «Ледовый дворец Уральская звезда» имени Валерия Харламова </w:t>
            </w:r>
            <w:proofErr w:type="spellStart"/>
            <w:r w:rsidRPr="00A25A38">
              <w:rPr>
                <w:sz w:val="22"/>
                <w:szCs w:val="22"/>
                <w:lang w:eastAsia="en-US"/>
              </w:rPr>
              <w:t>г</w:t>
            </w:r>
            <w:proofErr w:type="gramStart"/>
            <w:r w:rsidRPr="00A25A38">
              <w:rPr>
                <w:sz w:val="22"/>
                <w:szCs w:val="22"/>
                <w:lang w:eastAsia="en-US"/>
              </w:rPr>
              <w:t>.Ч</w:t>
            </w:r>
            <w:proofErr w:type="gramEnd"/>
            <w:r w:rsidRPr="00A25A38">
              <w:rPr>
                <w:sz w:val="22"/>
                <w:szCs w:val="22"/>
                <w:lang w:eastAsia="en-US"/>
              </w:rPr>
              <w:t>ебаркуль</w:t>
            </w:r>
            <w:proofErr w:type="spellEnd"/>
            <w:r w:rsidRPr="00A25A38">
              <w:rPr>
                <w:sz w:val="22"/>
                <w:szCs w:val="22"/>
                <w:lang w:eastAsia="en-US"/>
              </w:rPr>
              <w:t xml:space="preserve"> </w:t>
            </w:r>
            <w:proofErr w:type="spellStart"/>
            <w:r w:rsidRPr="00A25A38">
              <w:rPr>
                <w:sz w:val="22"/>
                <w:szCs w:val="22"/>
                <w:lang w:eastAsia="en-US"/>
              </w:rPr>
              <w:t>ул.Ленина</w:t>
            </w:r>
            <w:proofErr w:type="spellEnd"/>
            <w:r w:rsidRPr="00A25A38">
              <w:rPr>
                <w:sz w:val="22"/>
                <w:szCs w:val="22"/>
                <w:lang w:eastAsia="en-US"/>
              </w:rPr>
              <w:t>, д.3 лит12.</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424 058,50</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10</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Установка откосов и отливов в </w:t>
            </w:r>
            <w:proofErr w:type="spellStart"/>
            <w:r w:rsidRPr="00A25A38">
              <w:rPr>
                <w:sz w:val="22"/>
                <w:szCs w:val="22"/>
                <w:lang w:eastAsia="en-US"/>
              </w:rPr>
              <w:t>подтрибунных</w:t>
            </w:r>
            <w:proofErr w:type="spellEnd"/>
            <w:r w:rsidRPr="00A25A38">
              <w:rPr>
                <w:sz w:val="22"/>
                <w:szCs w:val="22"/>
                <w:lang w:eastAsia="en-US"/>
              </w:rPr>
              <w:t xml:space="preserve"> помещениях    МАУ «Ледовый дворец Уральская звезда» имени Валерия </w:t>
            </w:r>
            <w:r w:rsidRPr="00A25A38">
              <w:rPr>
                <w:sz w:val="22"/>
                <w:szCs w:val="22"/>
                <w:lang w:eastAsia="en-US"/>
              </w:rPr>
              <w:lastRenderedPageBreak/>
              <w:t xml:space="preserve">Харламова </w:t>
            </w:r>
            <w:proofErr w:type="spellStart"/>
            <w:r w:rsidRPr="00A25A38">
              <w:rPr>
                <w:sz w:val="22"/>
                <w:szCs w:val="22"/>
                <w:lang w:eastAsia="en-US"/>
              </w:rPr>
              <w:t>г</w:t>
            </w:r>
            <w:proofErr w:type="gramStart"/>
            <w:r w:rsidRPr="00A25A38">
              <w:rPr>
                <w:sz w:val="22"/>
                <w:szCs w:val="22"/>
                <w:lang w:eastAsia="en-US"/>
              </w:rPr>
              <w:t>.Ч</w:t>
            </w:r>
            <w:proofErr w:type="gramEnd"/>
            <w:r w:rsidRPr="00A25A38">
              <w:rPr>
                <w:sz w:val="22"/>
                <w:szCs w:val="22"/>
                <w:lang w:eastAsia="en-US"/>
              </w:rPr>
              <w:t>ебаркуль</w:t>
            </w:r>
            <w:proofErr w:type="spellEnd"/>
            <w:r w:rsidRPr="00A25A38">
              <w:rPr>
                <w:sz w:val="22"/>
                <w:szCs w:val="22"/>
                <w:lang w:eastAsia="en-US"/>
              </w:rPr>
              <w:t xml:space="preserve"> </w:t>
            </w:r>
            <w:proofErr w:type="spellStart"/>
            <w:r w:rsidRPr="00A25A38">
              <w:rPr>
                <w:sz w:val="22"/>
                <w:szCs w:val="22"/>
                <w:lang w:eastAsia="en-US"/>
              </w:rPr>
              <w:t>ул.Ленина</w:t>
            </w:r>
            <w:proofErr w:type="spellEnd"/>
            <w:r w:rsidRPr="00A25A38">
              <w:rPr>
                <w:sz w:val="22"/>
                <w:szCs w:val="22"/>
                <w:lang w:eastAsia="en-US"/>
              </w:rPr>
              <w:t>, д.3 лит12.</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lastRenderedPageBreak/>
              <w:t xml:space="preserve">250 000 </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10</w:t>
            </w:r>
          </w:p>
        </w:tc>
      </w:tr>
      <w:tr w:rsidR="00594FC1" w:rsidRPr="00A25A38" w:rsidTr="00AD220C">
        <w:tc>
          <w:tcPr>
            <w:tcW w:w="5954"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lastRenderedPageBreak/>
              <w:t>Выполнение работ по ремонту асфальтобетонного покрытия, ограждения и озеленения, установка малых архитектурных форм в Парке Победы г. Чебаркуль, ул</w:t>
            </w:r>
            <w:proofErr w:type="gramStart"/>
            <w:r w:rsidRPr="00A25A38">
              <w:rPr>
                <w:sz w:val="22"/>
                <w:szCs w:val="22"/>
                <w:lang w:eastAsia="en-US"/>
              </w:rPr>
              <w:t>.К</w:t>
            </w:r>
            <w:proofErr w:type="gramEnd"/>
            <w:r w:rsidRPr="00A25A38">
              <w:rPr>
                <w:sz w:val="22"/>
                <w:szCs w:val="22"/>
                <w:lang w:eastAsia="en-US"/>
              </w:rPr>
              <w:t>алинина,14</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3 644 024</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10</w:t>
            </w:r>
          </w:p>
        </w:tc>
      </w:tr>
      <w:tr w:rsidR="00594FC1" w:rsidRPr="00A25A38" w:rsidTr="00AD220C">
        <w:trPr>
          <w:trHeight w:val="56"/>
        </w:trPr>
        <w:tc>
          <w:tcPr>
            <w:tcW w:w="5954"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8 755 436,50</w:t>
            </w:r>
          </w:p>
        </w:tc>
        <w:tc>
          <w:tcPr>
            <w:tcW w:w="1418"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jc w:val="center"/>
              <w:rPr>
                <w:sz w:val="22"/>
                <w:szCs w:val="22"/>
                <w:lang w:eastAsia="en-US"/>
              </w:rPr>
            </w:pPr>
          </w:p>
        </w:tc>
      </w:tr>
    </w:tbl>
    <w:p w:rsidR="00594FC1" w:rsidRPr="00A25A38" w:rsidRDefault="00594FC1" w:rsidP="00594FC1">
      <w:pPr>
        <w:spacing w:line="240" w:lineRule="auto"/>
        <w:ind w:firstLine="0"/>
        <w:contextualSpacing/>
        <w:rPr>
          <w:sz w:val="26"/>
          <w:szCs w:val="26"/>
        </w:rPr>
      </w:pPr>
      <w:r w:rsidRPr="00A25A38">
        <w:rPr>
          <w:sz w:val="26"/>
          <w:szCs w:val="26"/>
        </w:rPr>
        <w:t xml:space="preserve">- о признании </w:t>
      </w:r>
      <w:r w:rsidRPr="00A25A38">
        <w:rPr>
          <w:b/>
          <w:sz w:val="26"/>
          <w:szCs w:val="26"/>
        </w:rPr>
        <w:t xml:space="preserve">не </w:t>
      </w:r>
      <w:proofErr w:type="gramStart"/>
      <w:r w:rsidRPr="00A25A38">
        <w:rPr>
          <w:b/>
          <w:sz w:val="26"/>
          <w:szCs w:val="26"/>
        </w:rPr>
        <w:t>прошедшими</w:t>
      </w:r>
      <w:proofErr w:type="gramEnd"/>
      <w:r w:rsidRPr="00A25A38">
        <w:rPr>
          <w:b/>
          <w:sz w:val="26"/>
          <w:szCs w:val="26"/>
        </w:rPr>
        <w:t xml:space="preserve"> конкурсный отбор</w:t>
      </w:r>
      <w:r w:rsidRPr="00A25A38">
        <w:rPr>
          <w:sz w:val="26"/>
          <w:szCs w:val="26"/>
        </w:rPr>
        <w:t xml:space="preserve"> пяти ИП в связи </w:t>
      </w:r>
      <w:r w:rsidRPr="00A25A38">
        <w:rPr>
          <w:b/>
          <w:sz w:val="26"/>
          <w:szCs w:val="26"/>
        </w:rPr>
        <w:t>с отсутствием</w:t>
      </w:r>
      <w:r w:rsidRPr="00A25A38">
        <w:rPr>
          <w:sz w:val="26"/>
          <w:szCs w:val="26"/>
        </w:rPr>
        <w:t xml:space="preserve"> средств местного бюджета в объеме средств необходимых для реализации данных ИП:</w:t>
      </w:r>
    </w:p>
    <w:tbl>
      <w:tblPr>
        <w:tblStyle w:val="7"/>
        <w:tblW w:w="0" w:type="auto"/>
        <w:tblInd w:w="0" w:type="dxa"/>
        <w:tblLook w:val="04A0" w:firstRow="1" w:lastRow="0" w:firstColumn="1" w:lastColumn="0" w:noHBand="0" w:noVBand="1"/>
      </w:tblPr>
      <w:tblGrid>
        <w:gridCol w:w="6062"/>
        <w:gridCol w:w="2551"/>
        <w:gridCol w:w="1418"/>
      </w:tblGrid>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Наименование ИП</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Заявленная стоимость проекта, руб.</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Количество баллов</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Ремонт и оснащение оборудованием медицинского пункта  МАУ "Физкультура и спорт", объект расположен по адресу: </w:t>
            </w:r>
            <w:proofErr w:type="spellStart"/>
            <w:r w:rsidRPr="00A25A38">
              <w:rPr>
                <w:sz w:val="22"/>
                <w:szCs w:val="22"/>
                <w:lang w:eastAsia="en-US"/>
              </w:rPr>
              <w:t>г</w:t>
            </w:r>
            <w:proofErr w:type="gramStart"/>
            <w:r w:rsidRPr="00A25A38">
              <w:rPr>
                <w:sz w:val="22"/>
                <w:szCs w:val="22"/>
                <w:lang w:eastAsia="en-US"/>
              </w:rPr>
              <w:t>.Ч</w:t>
            </w:r>
            <w:proofErr w:type="gramEnd"/>
            <w:r w:rsidRPr="00A25A38">
              <w:rPr>
                <w:sz w:val="22"/>
                <w:szCs w:val="22"/>
                <w:lang w:eastAsia="en-US"/>
              </w:rPr>
              <w:t>ебаркуль</w:t>
            </w:r>
            <w:proofErr w:type="spellEnd"/>
            <w:r w:rsidRPr="00A25A38">
              <w:rPr>
                <w:sz w:val="22"/>
                <w:szCs w:val="22"/>
                <w:lang w:eastAsia="en-US"/>
              </w:rPr>
              <w:t xml:space="preserve">, ул. </w:t>
            </w:r>
            <w:proofErr w:type="spellStart"/>
            <w:r w:rsidRPr="00A25A38">
              <w:rPr>
                <w:sz w:val="22"/>
                <w:szCs w:val="22"/>
                <w:lang w:eastAsia="en-US"/>
              </w:rPr>
              <w:t>Электростальская</w:t>
            </w:r>
            <w:proofErr w:type="spellEnd"/>
            <w:r w:rsidRPr="00A25A38">
              <w:rPr>
                <w:sz w:val="22"/>
                <w:szCs w:val="22"/>
                <w:lang w:eastAsia="en-US"/>
              </w:rPr>
              <w:t>, 1-а.</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932 564</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Ремонт тёплого пола в большой ванне плавательного бассейна    МАУ "Физкультура и спорт", объект находится по адресу: г. Чебаркуль, ул. Ленина, 5-а.</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507 576</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 Ремонт кровли здания УСЗН (социально-значимый объект, посещаемый жителями городского округа). Объект расположен по адресу: г. Чебаркуль, ул. Ленина, 46-А.</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320 678</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Приобретение бортового автомобиля </w:t>
            </w:r>
            <w:proofErr w:type="spellStart"/>
            <w:r w:rsidRPr="00A25A38">
              <w:rPr>
                <w:sz w:val="22"/>
                <w:szCs w:val="22"/>
                <w:lang w:eastAsia="en-US"/>
              </w:rPr>
              <w:t>ГАЗель</w:t>
            </w:r>
            <w:proofErr w:type="spellEnd"/>
            <w:r w:rsidRPr="00A25A38">
              <w:rPr>
                <w:sz w:val="22"/>
                <w:szCs w:val="22"/>
                <w:lang w:eastAsia="en-US"/>
              </w:rPr>
              <w:t xml:space="preserve"> с целью благоустройства городского кладбища.</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1 300 000</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8</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Приобретение экскаватора-погрузчика с </w:t>
            </w:r>
            <w:proofErr w:type="spellStart"/>
            <w:r w:rsidRPr="00A25A38">
              <w:rPr>
                <w:sz w:val="22"/>
                <w:szCs w:val="22"/>
                <w:lang w:eastAsia="en-US"/>
              </w:rPr>
              <w:t>гидромолотом</w:t>
            </w:r>
            <w:proofErr w:type="spellEnd"/>
            <w:r w:rsidRPr="00A25A38">
              <w:rPr>
                <w:sz w:val="22"/>
                <w:szCs w:val="22"/>
                <w:lang w:eastAsia="en-US"/>
              </w:rPr>
              <w:t xml:space="preserve"> для МУП «</w:t>
            </w:r>
            <w:proofErr w:type="spellStart"/>
            <w:r w:rsidRPr="00A25A38">
              <w:rPr>
                <w:sz w:val="22"/>
                <w:szCs w:val="22"/>
                <w:lang w:eastAsia="en-US"/>
              </w:rPr>
              <w:t>Теплоком</w:t>
            </w:r>
            <w:proofErr w:type="spellEnd"/>
            <w:r w:rsidRPr="00A25A38">
              <w:rPr>
                <w:sz w:val="22"/>
                <w:szCs w:val="22"/>
                <w:lang w:eastAsia="en-US"/>
              </w:rPr>
              <w:t>» с целью оперативного выполнения ремонта инженерных сетей города.</w:t>
            </w: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 xml:space="preserve">7 638 000 </w:t>
            </w:r>
          </w:p>
        </w:tc>
        <w:tc>
          <w:tcPr>
            <w:tcW w:w="141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8</w:t>
            </w:r>
          </w:p>
        </w:tc>
      </w:tr>
      <w:tr w:rsidR="00594FC1" w:rsidRPr="00A25A38" w:rsidTr="00AD220C">
        <w:tc>
          <w:tcPr>
            <w:tcW w:w="6062"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10 698 818</w:t>
            </w:r>
          </w:p>
        </w:tc>
        <w:tc>
          <w:tcPr>
            <w:tcW w:w="1418"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jc w:val="center"/>
              <w:rPr>
                <w:sz w:val="22"/>
                <w:szCs w:val="22"/>
                <w:lang w:eastAsia="en-US"/>
              </w:rPr>
            </w:pPr>
          </w:p>
        </w:tc>
      </w:tr>
    </w:tbl>
    <w:p w:rsidR="00594FC1" w:rsidRPr="00A25A38" w:rsidRDefault="00594FC1" w:rsidP="00594FC1">
      <w:pPr>
        <w:spacing w:line="240" w:lineRule="auto"/>
        <w:ind w:firstLine="540"/>
        <w:rPr>
          <w:color w:val="000000"/>
          <w:sz w:val="26"/>
          <w:szCs w:val="26"/>
        </w:rPr>
      </w:pPr>
      <w:proofErr w:type="gramStart"/>
      <w:r w:rsidRPr="00A25A38">
        <w:rPr>
          <w:sz w:val="26"/>
          <w:szCs w:val="26"/>
        </w:rPr>
        <w:t>Распоряжение Администрации ЧГО от 31.03.2021 г. №141-р  «О поддержке инициативных проектов в целях их дальнейшей реализации в ЧГО в 2021 году", в соответствии с протоколом заседания муниципальной конкурсной комиссии по проведению конкурсного отбора ИП от 30.03.2021 №1</w:t>
      </w:r>
      <w:r w:rsidRPr="00A25A38">
        <w:rPr>
          <w:sz w:val="26"/>
          <w:szCs w:val="26"/>
        </w:rPr>
        <w:tab/>
      </w:r>
      <w:r w:rsidRPr="00A25A38">
        <w:rPr>
          <w:color w:val="000000"/>
          <w:sz w:val="26"/>
          <w:szCs w:val="26"/>
        </w:rPr>
        <w:t>в отношении  шести  ИП принято решение об их поддержке и дальнейшей реализации в 2021 году.</w:t>
      </w:r>
      <w:proofErr w:type="gramEnd"/>
    </w:p>
    <w:p w:rsidR="00594FC1" w:rsidRPr="00A25A38" w:rsidRDefault="00594FC1" w:rsidP="00594FC1">
      <w:pPr>
        <w:widowControl w:val="0"/>
        <w:tabs>
          <w:tab w:val="left" w:pos="1134"/>
        </w:tabs>
        <w:autoSpaceDE w:val="0"/>
        <w:autoSpaceDN w:val="0"/>
        <w:spacing w:line="240" w:lineRule="auto"/>
        <w:rPr>
          <w:sz w:val="26"/>
          <w:szCs w:val="26"/>
        </w:rPr>
      </w:pPr>
      <w:proofErr w:type="gramStart"/>
      <w:r w:rsidRPr="00A25A38">
        <w:rPr>
          <w:sz w:val="26"/>
          <w:szCs w:val="26"/>
        </w:rPr>
        <w:t>Согласно пункту 39 Положения о реализации ИП 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w:t>
      </w:r>
      <w:proofErr w:type="gramEnd"/>
      <w:r w:rsidRPr="00A25A38">
        <w:rPr>
          <w:sz w:val="26"/>
          <w:szCs w:val="26"/>
        </w:rPr>
        <w:t xml:space="preserve"> прошедшим (не </w:t>
      </w:r>
      <w:proofErr w:type="gramStart"/>
      <w:r w:rsidRPr="00A25A38">
        <w:rPr>
          <w:sz w:val="26"/>
          <w:szCs w:val="26"/>
        </w:rPr>
        <w:t>прошедшими</w:t>
      </w:r>
      <w:proofErr w:type="gramEnd"/>
      <w:r w:rsidRPr="00A25A38">
        <w:rPr>
          <w:sz w:val="26"/>
          <w:szCs w:val="26"/>
        </w:rPr>
        <w:t>)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594FC1" w:rsidRPr="00A25A38" w:rsidRDefault="00594FC1" w:rsidP="00594FC1">
      <w:pPr>
        <w:widowControl w:val="0"/>
        <w:tabs>
          <w:tab w:val="left" w:pos="1134"/>
        </w:tabs>
        <w:autoSpaceDE w:val="0"/>
        <w:autoSpaceDN w:val="0"/>
        <w:spacing w:line="240" w:lineRule="auto"/>
        <w:rPr>
          <w:sz w:val="26"/>
          <w:szCs w:val="26"/>
        </w:rPr>
      </w:pPr>
      <w:r w:rsidRPr="00A25A38">
        <w:rPr>
          <w:sz w:val="26"/>
          <w:szCs w:val="26"/>
        </w:rPr>
        <w:t>Также в 2021 году в соответствии с пунктом 39 статьи 7 Положения о реализации ИП на основании:</w:t>
      </w:r>
    </w:p>
    <w:p w:rsidR="00594FC1" w:rsidRPr="00A25A38" w:rsidRDefault="00594FC1" w:rsidP="00594FC1">
      <w:pPr>
        <w:spacing w:line="240" w:lineRule="auto"/>
        <w:ind w:firstLine="540"/>
        <w:contextualSpacing/>
        <w:rPr>
          <w:sz w:val="26"/>
          <w:szCs w:val="26"/>
        </w:rPr>
      </w:pPr>
      <w:r w:rsidRPr="00A25A38">
        <w:rPr>
          <w:sz w:val="26"/>
          <w:szCs w:val="26"/>
        </w:rPr>
        <w:t>1.П.4 и п.5 ст.5 Закона Челябинской области от 22.12.2020 г.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rsidR="00594FC1" w:rsidRPr="00A25A38" w:rsidRDefault="00594FC1" w:rsidP="00594FC1">
      <w:pPr>
        <w:spacing w:line="240" w:lineRule="auto"/>
        <w:ind w:firstLine="540"/>
        <w:contextualSpacing/>
        <w:rPr>
          <w:sz w:val="26"/>
          <w:szCs w:val="26"/>
        </w:rPr>
      </w:pPr>
      <w:r w:rsidRPr="00A25A38">
        <w:rPr>
          <w:sz w:val="26"/>
          <w:szCs w:val="26"/>
        </w:rPr>
        <w:t>2.Распоряжения Правительства Челябинской области от 18.05.2021 г. №283-рп «О распределении дополнительных субсидий местным бюджетам».</w:t>
      </w:r>
    </w:p>
    <w:p w:rsidR="00594FC1" w:rsidRPr="00A25A38" w:rsidRDefault="00594FC1" w:rsidP="00594FC1">
      <w:pPr>
        <w:spacing w:line="240" w:lineRule="auto"/>
        <w:ind w:firstLine="540"/>
        <w:contextualSpacing/>
        <w:rPr>
          <w:sz w:val="26"/>
          <w:szCs w:val="26"/>
        </w:rPr>
      </w:pPr>
      <w:r w:rsidRPr="00A25A38">
        <w:rPr>
          <w:sz w:val="26"/>
          <w:szCs w:val="26"/>
        </w:rPr>
        <w:t xml:space="preserve">3. Рейтинга инициативных проектов, утвержденного Протоколом заседания конкурсной комиссии </w:t>
      </w:r>
      <w:proofErr w:type="spellStart"/>
      <w:r w:rsidRPr="00A25A38">
        <w:rPr>
          <w:sz w:val="26"/>
          <w:szCs w:val="26"/>
        </w:rPr>
        <w:t>Чебаркульского</w:t>
      </w:r>
      <w:proofErr w:type="spellEnd"/>
      <w:r w:rsidRPr="00A25A38">
        <w:rPr>
          <w:sz w:val="26"/>
          <w:szCs w:val="26"/>
        </w:rPr>
        <w:t xml:space="preserve"> городского округа Челябинской области по проведению конкурсного отбора инициативных проектов №1 от 30.03.2021 г. </w:t>
      </w:r>
    </w:p>
    <w:p w:rsidR="00594FC1" w:rsidRPr="00A25A38" w:rsidRDefault="00594FC1" w:rsidP="00594FC1">
      <w:pPr>
        <w:spacing w:line="240" w:lineRule="auto"/>
        <w:ind w:firstLine="540"/>
        <w:contextualSpacing/>
        <w:rPr>
          <w:sz w:val="26"/>
          <w:szCs w:val="26"/>
        </w:rPr>
      </w:pPr>
      <w:r w:rsidRPr="00A25A38">
        <w:rPr>
          <w:sz w:val="26"/>
          <w:szCs w:val="26"/>
        </w:rPr>
        <w:t xml:space="preserve">Согласно  Протоколу заседания конкурсной комиссии </w:t>
      </w:r>
      <w:proofErr w:type="spellStart"/>
      <w:r w:rsidRPr="00A25A38">
        <w:rPr>
          <w:sz w:val="26"/>
          <w:szCs w:val="26"/>
        </w:rPr>
        <w:t>Чебаркульского</w:t>
      </w:r>
      <w:proofErr w:type="spellEnd"/>
      <w:r w:rsidRPr="00A25A38">
        <w:rPr>
          <w:sz w:val="26"/>
          <w:szCs w:val="26"/>
        </w:rPr>
        <w:t xml:space="preserve"> городского округа по проведению конкурсного отбора проектов инициативного бюджетирования №2 от 25.05.2021 г. было принято решение:</w:t>
      </w:r>
    </w:p>
    <w:p w:rsidR="00594FC1" w:rsidRPr="00A25A38" w:rsidRDefault="00594FC1" w:rsidP="0089469F">
      <w:pPr>
        <w:spacing w:line="240" w:lineRule="auto"/>
        <w:ind w:firstLine="540"/>
        <w:contextualSpacing/>
        <w:rPr>
          <w:sz w:val="26"/>
          <w:szCs w:val="26"/>
        </w:rPr>
      </w:pPr>
      <w:r w:rsidRPr="00A25A38">
        <w:rPr>
          <w:sz w:val="26"/>
          <w:szCs w:val="26"/>
        </w:rPr>
        <w:lastRenderedPageBreak/>
        <w:t>-о признании прошедшими конкурсный отбор инициативные проекты, в виду увеличения ассигнований областного бюджета, которые набрали наибольшее количество баллов по сравнению с другими инициативными проектами и были признаны не прошедшими конкурсный отбор вследствие отсутствия средств местного бюджета в объеме средств, необходимых для реализации данных инициативных проектов:</w:t>
      </w:r>
    </w:p>
    <w:tbl>
      <w:tblPr>
        <w:tblStyle w:val="7"/>
        <w:tblW w:w="0" w:type="auto"/>
        <w:tblInd w:w="108" w:type="dxa"/>
        <w:tblLook w:val="04A0" w:firstRow="1" w:lastRow="0" w:firstColumn="1" w:lastColumn="0" w:noHBand="0" w:noVBand="1"/>
      </w:tblPr>
      <w:tblGrid>
        <w:gridCol w:w="5812"/>
        <w:gridCol w:w="2692"/>
        <w:gridCol w:w="1526"/>
      </w:tblGrid>
      <w:tr w:rsidR="00594FC1" w:rsidRPr="00A25A38" w:rsidTr="00986F0A">
        <w:tc>
          <w:tcPr>
            <w:tcW w:w="581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Наименование ИП</w:t>
            </w: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Заявленная стоимость проекта, руб.</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Количество баллов</w:t>
            </w:r>
          </w:p>
        </w:tc>
      </w:tr>
      <w:tr w:rsidR="00594FC1" w:rsidRPr="00A25A38" w:rsidTr="00986F0A">
        <w:tc>
          <w:tcPr>
            <w:tcW w:w="581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Ремонт и оснащение оборудованием медицинского пункта  МАУ "Физкультура и спорт", объект расположен по адресу: </w:t>
            </w:r>
            <w:proofErr w:type="spellStart"/>
            <w:r w:rsidRPr="00A25A38">
              <w:rPr>
                <w:sz w:val="22"/>
                <w:szCs w:val="22"/>
                <w:lang w:eastAsia="en-US"/>
              </w:rPr>
              <w:t>г</w:t>
            </w:r>
            <w:proofErr w:type="gramStart"/>
            <w:r w:rsidRPr="00A25A38">
              <w:rPr>
                <w:sz w:val="22"/>
                <w:szCs w:val="22"/>
                <w:lang w:eastAsia="en-US"/>
              </w:rPr>
              <w:t>.Ч</w:t>
            </w:r>
            <w:proofErr w:type="gramEnd"/>
            <w:r w:rsidRPr="00A25A38">
              <w:rPr>
                <w:sz w:val="22"/>
                <w:szCs w:val="22"/>
                <w:lang w:eastAsia="en-US"/>
              </w:rPr>
              <w:t>ебаркуль</w:t>
            </w:r>
            <w:proofErr w:type="spellEnd"/>
            <w:r w:rsidRPr="00A25A38">
              <w:rPr>
                <w:sz w:val="22"/>
                <w:szCs w:val="22"/>
                <w:lang w:eastAsia="en-US"/>
              </w:rPr>
              <w:t xml:space="preserve">, ул. </w:t>
            </w:r>
            <w:proofErr w:type="spellStart"/>
            <w:r w:rsidRPr="00A25A38">
              <w:rPr>
                <w:sz w:val="22"/>
                <w:szCs w:val="22"/>
                <w:lang w:eastAsia="en-US"/>
              </w:rPr>
              <w:t>Электростальская</w:t>
            </w:r>
            <w:proofErr w:type="spellEnd"/>
            <w:r w:rsidRPr="00A25A38">
              <w:rPr>
                <w:sz w:val="22"/>
                <w:szCs w:val="22"/>
                <w:lang w:eastAsia="en-US"/>
              </w:rPr>
              <w:t>, 1-а.</w:t>
            </w: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932 564</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986F0A">
        <w:tc>
          <w:tcPr>
            <w:tcW w:w="581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Ремонт тёплого пола в большой ванне плавательного бассейна    МАУ "Физкультура и спорт", объект находится по адресу: г. Чебаркуль, ул. Ленина, 5-а.</w:t>
            </w: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507 576</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986F0A">
        <w:tc>
          <w:tcPr>
            <w:tcW w:w="581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 Ремонт кровли здания УСЗН (социально-значимый объект, посещаемый жителями городского округа). Объект расположен по адресу: г. Чебаркуль, ул. Ленина, 46-А.</w:t>
            </w: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320 678</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w:t>
            </w:r>
          </w:p>
        </w:tc>
      </w:tr>
      <w:tr w:rsidR="00594FC1" w:rsidRPr="00A25A38" w:rsidTr="00986F0A">
        <w:tc>
          <w:tcPr>
            <w:tcW w:w="581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Приобретение бортового автомобиля </w:t>
            </w:r>
            <w:proofErr w:type="spellStart"/>
            <w:r w:rsidRPr="00A25A38">
              <w:rPr>
                <w:sz w:val="22"/>
                <w:szCs w:val="22"/>
                <w:lang w:eastAsia="en-US"/>
              </w:rPr>
              <w:t>ГАЗель</w:t>
            </w:r>
            <w:proofErr w:type="spellEnd"/>
            <w:r w:rsidRPr="00A25A38">
              <w:rPr>
                <w:sz w:val="22"/>
                <w:szCs w:val="22"/>
                <w:lang w:eastAsia="en-US"/>
              </w:rPr>
              <w:t xml:space="preserve"> с целью благоустройства городского кладбища.</w:t>
            </w: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1 300 000</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8</w:t>
            </w:r>
          </w:p>
        </w:tc>
      </w:tr>
      <w:tr w:rsidR="00594FC1" w:rsidRPr="00A25A38" w:rsidTr="00986F0A">
        <w:tc>
          <w:tcPr>
            <w:tcW w:w="5812"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rPr>
                <w:sz w:val="22"/>
                <w:szCs w:val="22"/>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3 060 818</w:t>
            </w:r>
          </w:p>
        </w:tc>
        <w:tc>
          <w:tcPr>
            <w:tcW w:w="1526" w:type="dxa"/>
            <w:tcBorders>
              <w:top w:val="single" w:sz="4" w:space="0" w:color="auto"/>
              <w:left w:val="single" w:sz="4" w:space="0" w:color="auto"/>
              <w:bottom w:val="single" w:sz="4" w:space="0" w:color="auto"/>
              <w:right w:val="single" w:sz="4" w:space="0" w:color="auto"/>
            </w:tcBorders>
          </w:tcPr>
          <w:p w:rsidR="00594FC1" w:rsidRPr="00A25A38" w:rsidRDefault="00594FC1" w:rsidP="00594FC1">
            <w:pPr>
              <w:spacing w:line="240" w:lineRule="auto"/>
              <w:ind w:firstLine="0"/>
              <w:contextualSpacing/>
              <w:jc w:val="center"/>
              <w:rPr>
                <w:sz w:val="22"/>
                <w:szCs w:val="22"/>
                <w:lang w:eastAsia="en-US"/>
              </w:rPr>
            </w:pPr>
          </w:p>
        </w:tc>
      </w:tr>
    </w:tbl>
    <w:p w:rsidR="00594FC1" w:rsidRPr="00A25A38" w:rsidRDefault="00594FC1" w:rsidP="00972FFA">
      <w:pPr>
        <w:spacing w:line="240" w:lineRule="auto"/>
        <w:ind w:firstLine="708"/>
        <w:contextualSpacing/>
        <w:jc w:val="left"/>
        <w:rPr>
          <w:sz w:val="26"/>
          <w:szCs w:val="26"/>
        </w:rPr>
      </w:pPr>
      <w:r w:rsidRPr="00A25A38">
        <w:rPr>
          <w:sz w:val="26"/>
          <w:szCs w:val="26"/>
        </w:rPr>
        <w:t xml:space="preserve">-о признании не </w:t>
      </w:r>
      <w:proofErr w:type="gramStart"/>
      <w:r w:rsidRPr="00A25A38">
        <w:rPr>
          <w:sz w:val="26"/>
          <w:szCs w:val="26"/>
        </w:rPr>
        <w:t>прошедшими</w:t>
      </w:r>
      <w:proofErr w:type="gramEnd"/>
      <w:r w:rsidRPr="00A25A38">
        <w:rPr>
          <w:sz w:val="26"/>
          <w:szCs w:val="26"/>
        </w:rPr>
        <w:t xml:space="preserve"> конкурсный отбор инициативные проекты, в связи с отсутствием средств местного бюджета в объеме средств, необходимых для реализации данных инициативных проектов:</w:t>
      </w:r>
    </w:p>
    <w:tbl>
      <w:tblPr>
        <w:tblStyle w:val="7"/>
        <w:tblW w:w="0" w:type="auto"/>
        <w:tblInd w:w="0" w:type="dxa"/>
        <w:tblLook w:val="04A0" w:firstRow="1" w:lastRow="0" w:firstColumn="1" w:lastColumn="0" w:noHBand="0" w:noVBand="1"/>
      </w:tblPr>
      <w:tblGrid>
        <w:gridCol w:w="5778"/>
        <w:gridCol w:w="2835"/>
        <w:gridCol w:w="1526"/>
      </w:tblGrid>
      <w:tr w:rsidR="00594FC1" w:rsidRPr="00A25A38" w:rsidTr="00594FC1">
        <w:tc>
          <w:tcPr>
            <w:tcW w:w="577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Наименование ИП</w:t>
            </w:r>
          </w:p>
        </w:tc>
        <w:tc>
          <w:tcPr>
            <w:tcW w:w="2835"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Заявленная стоимость проекта, руб.</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Количество баллов</w:t>
            </w:r>
          </w:p>
        </w:tc>
      </w:tr>
      <w:tr w:rsidR="00594FC1" w:rsidRPr="00A25A38" w:rsidTr="00594FC1">
        <w:tc>
          <w:tcPr>
            <w:tcW w:w="5778"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rPr>
                <w:sz w:val="22"/>
                <w:szCs w:val="22"/>
                <w:lang w:eastAsia="en-US"/>
              </w:rPr>
            </w:pPr>
            <w:r w:rsidRPr="00A25A38">
              <w:rPr>
                <w:sz w:val="22"/>
                <w:szCs w:val="22"/>
                <w:lang w:eastAsia="en-US"/>
              </w:rPr>
              <w:t xml:space="preserve">Приобретение экскаватора-погрузчика с </w:t>
            </w:r>
            <w:proofErr w:type="spellStart"/>
            <w:r w:rsidRPr="00A25A38">
              <w:rPr>
                <w:sz w:val="22"/>
                <w:szCs w:val="22"/>
                <w:lang w:eastAsia="en-US"/>
              </w:rPr>
              <w:t>гидромолотом</w:t>
            </w:r>
            <w:proofErr w:type="spellEnd"/>
            <w:r w:rsidRPr="00A25A38">
              <w:rPr>
                <w:sz w:val="22"/>
                <w:szCs w:val="22"/>
                <w:lang w:eastAsia="en-US"/>
              </w:rPr>
              <w:t xml:space="preserve"> для МУП «</w:t>
            </w:r>
            <w:proofErr w:type="spellStart"/>
            <w:r w:rsidRPr="00A25A38">
              <w:rPr>
                <w:sz w:val="22"/>
                <w:szCs w:val="22"/>
                <w:lang w:eastAsia="en-US"/>
              </w:rPr>
              <w:t>Теплоком</w:t>
            </w:r>
            <w:proofErr w:type="spellEnd"/>
            <w:r w:rsidRPr="00A25A38">
              <w:rPr>
                <w:sz w:val="22"/>
                <w:szCs w:val="22"/>
                <w:lang w:eastAsia="en-US"/>
              </w:rPr>
              <w:t>» с целью оперативного выполнения ремонта инженерных сетей города.</w:t>
            </w:r>
          </w:p>
        </w:tc>
        <w:tc>
          <w:tcPr>
            <w:tcW w:w="2835"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 xml:space="preserve">7 638 000 </w:t>
            </w:r>
          </w:p>
        </w:tc>
        <w:tc>
          <w:tcPr>
            <w:tcW w:w="15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8</w:t>
            </w:r>
          </w:p>
        </w:tc>
      </w:tr>
    </w:tbl>
    <w:p w:rsidR="00594FC1" w:rsidRPr="00A25A38" w:rsidRDefault="00594FC1" w:rsidP="00594FC1">
      <w:pPr>
        <w:spacing w:line="240" w:lineRule="auto"/>
        <w:ind w:firstLine="540"/>
        <w:rPr>
          <w:color w:val="000000"/>
          <w:sz w:val="26"/>
          <w:szCs w:val="26"/>
        </w:rPr>
      </w:pPr>
      <w:proofErr w:type="gramStart"/>
      <w:r w:rsidRPr="00A25A38">
        <w:rPr>
          <w:color w:val="000000"/>
          <w:sz w:val="26"/>
          <w:szCs w:val="26"/>
        </w:rPr>
        <w:t>Распоряжением Администрации ЧГО от 25.05.2021 г. №271-р "О поддержке  инициативных проектов в целях их дальнейшей реализации в ЧГО в 2021 году", в соответствии с протоколом заседания муниципальной конкурсной комиссии по проведению конкурсного отбора ИП от 25.05.2021 №2  в отношении  четырех ИП принято решение об их поддержке и дальнейшей реализации в 2021 году.</w:t>
      </w:r>
      <w:proofErr w:type="gramEnd"/>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 xml:space="preserve">Решением Собрания депутатов ЧГО «О бюджете </w:t>
      </w:r>
      <w:proofErr w:type="spellStart"/>
      <w:r w:rsidRPr="00A25A38">
        <w:rPr>
          <w:sz w:val="26"/>
          <w:szCs w:val="26"/>
        </w:rPr>
        <w:t>Чебаркульского</w:t>
      </w:r>
      <w:proofErr w:type="spellEnd"/>
      <w:r w:rsidRPr="00A25A38">
        <w:rPr>
          <w:sz w:val="26"/>
          <w:szCs w:val="26"/>
        </w:rPr>
        <w:t xml:space="preserve"> городского округа на 2021 год и плановый период 2022 и 2023 годов» от 28.12.2020 г. №52 на реализацию ИП в 2021 году предусмотрено 11 816,3 </w:t>
      </w:r>
      <w:proofErr w:type="spellStart"/>
      <w:r w:rsidRPr="00A25A38">
        <w:rPr>
          <w:sz w:val="26"/>
          <w:szCs w:val="26"/>
        </w:rPr>
        <w:t>тыс</w:t>
      </w:r>
      <w:proofErr w:type="gramStart"/>
      <w:r w:rsidRPr="00A25A38">
        <w:rPr>
          <w:sz w:val="26"/>
          <w:szCs w:val="26"/>
        </w:rPr>
        <w:t>.р</w:t>
      </w:r>
      <w:proofErr w:type="gramEnd"/>
      <w:r w:rsidRPr="00A25A38">
        <w:rPr>
          <w:sz w:val="26"/>
          <w:szCs w:val="26"/>
        </w:rPr>
        <w:t>уб</w:t>
      </w:r>
      <w:proofErr w:type="spellEnd"/>
      <w:r w:rsidRPr="00A25A38">
        <w:rPr>
          <w:sz w:val="26"/>
          <w:szCs w:val="26"/>
        </w:rPr>
        <w:t xml:space="preserve">., в </w:t>
      </w:r>
      <w:proofErr w:type="spellStart"/>
      <w:r w:rsidRPr="00A25A38">
        <w:rPr>
          <w:sz w:val="26"/>
          <w:szCs w:val="26"/>
        </w:rPr>
        <w:t>т.ч</w:t>
      </w:r>
      <w:proofErr w:type="spellEnd"/>
      <w:r w:rsidRPr="00A25A38">
        <w:rPr>
          <w:sz w:val="26"/>
          <w:szCs w:val="26"/>
        </w:rPr>
        <w:t xml:space="preserve">.  за счет  межбюджетных трансфертов из областного бюджета – 11 774,5 </w:t>
      </w:r>
      <w:proofErr w:type="spellStart"/>
      <w:r w:rsidRPr="00A25A38">
        <w:rPr>
          <w:sz w:val="26"/>
          <w:szCs w:val="26"/>
        </w:rPr>
        <w:t>тыс.руб</w:t>
      </w:r>
      <w:proofErr w:type="spellEnd"/>
      <w:r w:rsidRPr="00A25A38">
        <w:rPr>
          <w:sz w:val="26"/>
          <w:szCs w:val="26"/>
        </w:rPr>
        <w:t xml:space="preserve">., средств местного бюджета -11,8 </w:t>
      </w:r>
      <w:proofErr w:type="spellStart"/>
      <w:r w:rsidRPr="00A25A38">
        <w:rPr>
          <w:sz w:val="26"/>
          <w:szCs w:val="26"/>
        </w:rPr>
        <w:t>тыс.руб</w:t>
      </w:r>
      <w:proofErr w:type="spellEnd"/>
      <w:r w:rsidRPr="00A25A38">
        <w:rPr>
          <w:sz w:val="26"/>
          <w:szCs w:val="26"/>
        </w:rPr>
        <w:t xml:space="preserve">.; инициативных платежей -30,0 </w:t>
      </w:r>
      <w:proofErr w:type="spellStart"/>
      <w:r w:rsidRPr="00A25A38">
        <w:rPr>
          <w:sz w:val="26"/>
          <w:szCs w:val="26"/>
        </w:rPr>
        <w:t>тыс.руб</w:t>
      </w:r>
      <w:proofErr w:type="spellEnd"/>
      <w:r w:rsidRPr="00A25A38">
        <w:rPr>
          <w:sz w:val="26"/>
          <w:szCs w:val="26"/>
        </w:rPr>
        <w:t xml:space="preserve">. </w:t>
      </w:r>
    </w:p>
    <w:p w:rsidR="00594FC1" w:rsidRPr="00A25A38" w:rsidRDefault="00594FC1" w:rsidP="00594FC1">
      <w:pPr>
        <w:spacing w:line="240" w:lineRule="auto"/>
        <w:ind w:firstLine="540"/>
        <w:contextualSpacing/>
        <w:rPr>
          <w:sz w:val="26"/>
          <w:szCs w:val="26"/>
        </w:rPr>
      </w:pPr>
      <w:r w:rsidRPr="00A25A38">
        <w:rPr>
          <w:sz w:val="26"/>
          <w:szCs w:val="26"/>
        </w:rPr>
        <w:t>Кассовое исполнение контрактов по  реализаци</w:t>
      </w:r>
      <w:r w:rsidR="00EF1ED6">
        <w:rPr>
          <w:sz w:val="26"/>
          <w:szCs w:val="26"/>
        </w:rPr>
        <w:t>и</w:t>
      </w:r>
      <w:r w:rsidRPr="00A25A38">
        <w:rPr>
          <w:sz w:val="26"/>
          <w:szCs w:val="26"/>
        </w:rPr>
        <w:t xml:space="preserve"> ИП в 2021 году составило 11 429,0 </w:t>
      </w:r>
      <w:proofErr w:type="spellStart"/>
      <w:r w:rsidRPr="00A25A38">
        <w:rPr>
          <w:sz w:val="26"/>
          <w:szCs w:val="26"/>
        </w:rPr>
        <w:t>тыс</w:t>
      </w:r>
      <w:proofErr w:type="gramStart"/>
      <w:r w:rsidRPr="00A25A38">
        <w:rPr>
          <w:sz w:val="26"/>
          <w:szCs w:val="26"/>
        </w:rPr>
        <w:t>.р</w:t>
      </w:r>
      <w:proofErr w:type="gramEnd"/>
      <w:r w:rsidRPr="00A25A38">
        <w:rPr>
          <w:sz w:val="26"/>
          <w:szCs w:val="26"/>
        </w:rPr>
        <w:t>уб</w:t>
      </w:r>
      <w:proofErr w:type="spellEnd"/>
      <w:r w:rsidRPr="00A25A38">
        <w:rPr>
          <w:sz w:val="26"/>
          <w:szCs w:val="26"/>
        </w:rPr>
        <w:t xml:space="preserve">., в </w:t>
      </w:r>
      <w:proofErr w:type="spellStart"/>
      <w:r w:rsidRPr="00A25A38">
        <w:rPr>
          <w:sz w:val="26"/>
          <w:szCs w:val="26"/>
        </w:rPr>
        <w:t>т.ч</w:t>
      </w:r>
      <w:proofErr w:type="spellEnd"/>
      <w:r w:rsidRPr="00A25A38">
        <w:rPr>
          <w:sz w:val="26"/>
          <w:szCs w:val="26"/>
        </w:rPr>
        <w:t xml:space="preserve">.: за счет межбюджетных трансфертов из областного бюджета -11 387,7 </w:t>
      </w:r>
      <w:proofErr w:type="spellStart"/>
      <w:r w:rsidRPr="00A25A38">
        <w:rPr>
          <w:sz w:val="26"/>
          <w:szCs w:val="26"/>
        </w:rPr>
        <w:t>тыс.руб</w:t>
      </w:r>
      <w:proofErr w:type="spellEnd"/>
      <w:r w:rsidRPr="00A25A38">
        <w:rPr>
          <w:sz w:val="26"/>
          <w:szCs w:val="26"/>
        </w:rPr>
        <w:t xml:space="preserve">., средства местного бюджета -11,8 </w:t>
      </w:r>
      <w:proofErr w:type="spellStart"/>
      <w:r w:rsidRPr="00A25A38">
        <w:rPr>
          <w:sz w:val="26"/>
          <w:szCs w:val="26"/>
        </w:rPr>
        <w:t>тыс.руб</w:t>
      </w:r>
      <w:proofErr w:type="spellEnd"/>
      <w:r w:rsidRPr="00A25A38">
        <w:rPr>
          <w:sz w:val="26"/>
          <w:szCs w:val="26"/>
        </w:rPr>
        <w:t xml:space="preserve">.; инициативных платежей – 30, 0 </w:t>
      </w:r>
      <w:proofErr w:type="spellStart"/>
      <w:r w:rsidRPr="00A25A38">
        <w:rPr>
          <w:sz w:val="26"/>
          <w:szCs w:val="26"/>
        </w:rPr>
        <w:t>тыс.руб</w:t>
      </w:r>
      <w:proofErr w:type="spellEnd"/>
      <w:r w:rsidRPr="00A25A38">
        <w:rPr>
          <w:sz w:val="26"/>
          <w:szCs w:val="26"/>
        </w:rPr>
        <w:t xml:space="preserve">. </w:t>
      </w:r>
    </w:p>
    <w:p w:rsidR="00594FC1" w:rsidRPr="00A25A38" w:rsidRDefault="00594FC1" w:rsidP="00594FC1">
      <w:pPr>
        <w:spacing w:line="240" w:lineRule="auto"/>
        <w:ind w:firstLine="708"/>
        <w:rPr>
          <w:color w:val="000000"/>
          <w:sz w:val="26"/>
          <w:szCs w:val="26"/>
        </w:rPr>
      </w:pPr>
      <w:r w:rsidRPr="00A25A38">
        <w:rPr>
          <w:color w:val="000000"/>
          <w:sz w:val="26"/>
          <w:szCs w:val="26"/>
        </w:rPr>
        <w:t xml:space="preserve">Остатки ассигнований  за счет экономии от торгов по ИП "Устройство уличного освещения  в микрорайоне Южный </w:t>
      </w:r>
      <w:proofErr w:type="spellStart"/>
      <w:r w:rsidRPr="00A25A38">
        <w:rPr>
          <w:color w:val="000000"/>
          <w:sz w:val="26"/>
          <w:szCs w:val="26"/>
        </w:rPr>
        <w:t>г</w:t>
      </w:r>
      <w:proofErr w:type="gramStart"/>
      <w:r w:rsidRPr="00A25A38">
        <w:rPr>
          <w:color w:val="000000"/>
          <w:sz w:val="26"/>
          <w:szCs w:val="26"/>
        </w:rPr>
        <w:t>.Ч</w:t>
      </w:r>
      <w:proofErr w:type="gramEnd"/>
      <w:r w:rsidRPr="00A25A38">
        <w:rPr>
          <w:color w:val="000000"/>
          <w:sz w:val="26"/>
          <w:szCs w:val="26"/>
        </w:rPr>
        <w:t>ебаркуль</w:t>
      </w:r>
      <w:proofErr w:type="spellEnd"/>
      <w:r w:rsidRPr="00A25A38">
        <w:rPr>
          <w:color w:val="000000"/>
          <w:sz w:val="26"/>
          <w:szCs w:val="26"/>
        </w:rPr>
        <w:t xml:space="preserve"> (</w:t>
      </w:r>
      <w:proofErr w:type="spellStart"/>
      <w:r w:rsidRPr="00A25A38">
        <w:rPr>
          <w:color w:val="000000"/>
          <w:sz w:val="26"/>
          <w:szCs w:val="26"/>
        </w:rPr>
        <w:t>ул.Пустозеровская</w:t>
      </w:r>
      <w:proofErr w:type="spellEnd"/>
      <w:r w:rsidRPr="00A25A38">
        <w:rPr>
          <w:color w:val="000000"/>
          <w:sz w:val="26"/>
          <w:szCs w:val="26"/>
        </w:rPr>
        <w:t xml:space="preserve">, Весенняя, Осенняя, </w:t>
      </w:r>
      <w:proofErr w:type="spellStart"/>
      <w:r w:rsidRPr="00A25A38">
        <w:rPr>
          <w:color w:val="000000"/>
          <w:sz w:val="26"/>
          <w:szCs w:val="26"/>
        </w:rPr>
        <w:t>Летняя,Степана</w:t>
      </w:r>
      <w:proofErr w:type="spellEnd"/>
      <w:r w:rsidRPr="00A25A38">
        <w:rPr>
          <w:color w:val="000000"/>
          <w:sz w:val="26"/>
          <w:szCs w:val="26"/>
        </w:rPr>
        <w:t xml:space="preserve"> Кузнецова, Курганная")  и  ИП "Приобретение бортового автомобиля </w:t>
      </w:r>
      <w:proofErr w:type="spellStart"/>
      <w:r w:rsidRPr="00A25A38">
        <w:rPr>
          <w:color w:val="000000"/>
          <w:sz w:val="26"/>
          <w:szCs w:val="26"/>
        </w:rPr>
        <w:t>ГАЗель</w:t>
      </w:r>
      <w:proofErr w:type="spellEnd"/>
      <w:r w:rsidRPr="00A25A38">
        <w:rPr>
          <w:color w:val="000000"/>
          <w:sz w:val="26"/>
          <w:szCs w:val="26"/>
        </w:rPr>
        <w:t xml:space="preserve"> с целью благоустройства городского кладбища" по итогам года не освоены (средства межбюджетных трансфертов из областного бюджета).</w:t>
      </w:r>
    </w:p>
    <w:p w:rsidR="00594FC1" w:rsidRPr="00A25A38" w:rsidRDefault="00594FC1" w:rsidP="00594FC1">
      <w:pPr>
        <w:spacing w:line="240" w:lineRule="auto"/>
        <w:ind w:firstLine="540"/>
        <w:contextualSpacing/>
        <w:jc w:val="left"/>
        <w:rPr>
          <w:b/>
          <w:i/>
          <w:sz w:val="26"/>
          <w:szCs w:val="26"/>
          <w:u w:val="single"/>
        </w:rPr>
      </w:pPr>
      <w:r w:rsidRPr="00A25A38">
        <w:rPr>
          <w:b/>
          <w:i/>
          <w:sz w:val="26"/>
          <w:szCs w:val="26"/>
          <w:u w:val="single"/>
        </w:rPr>
        <w:t>2022 год</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Согласно представленным документам для реализации в 2022 году по состоянию на 01.06.2022 г. было выдвинуто 6 инициативных проектов</w:t>
      </w:r>
      <w:r w:rsidR="005B3F89" w:rsidRPr="00A25A38">
        <w:rPr>
          <w:sz w:val="26"/>
          <w:szCs w:val="26"/>
        </w:rPr>
        <w:t>.</w:t>
      </w:r>
      <w:r w:rsidRPr="00A25A38">
        <w:rPr>
          <w:sz w:val="26"/>
          <w:szCs w:val="26"/>
        </w:rPr>
        <w:t xml:space="preserve"> </w:t>
      </w:r>
    </w:p>
    <w:p w:rsidR="00972FFA" w:rsidRPr="00A25A38" w:rsidRDefault="00594FC1" w:rsidP="00594FC1">
      <w:pPr>
        <w:spacing w:line="240" w:lineRule="auto"/>
        <w:rPr>
          <w:sz w:val="26"/>
          <w:szCs w:val="26"/>
        </w:rPr>
      </w:pPr>
      <w:r w:rsidRPr="00A25A38">
        <w:rPr>
          <w:sz w:val="26"/>
          <w:szCs w:val="26"/>
        </w:rPr>
        <w:t xml:space="preserve">Инициаторами всех ИП являлись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Информирование граждан о проведении мероприятий по </w:t>
      </w:r>
      <w:r w:rsidRPr="00A25A38">
        <w:rPr>
          <w:sz w:val="26"/>
          <w:szCs w:val="26"/>
        </w:rPr>
        <w:lastRenderedPageBreak/>
        <w:t>общественному рассмотрению и обсуждению ИП осуществлялось через Интернет сайты, социальные сети, прямые контакты</w:t>
      </w:r>
      <w:r w:rsidR="00972FFA" w:rsidRPr="00A25A38">
        <w:rPr>
          <w:sz w:val="26"/>
          <w:szCs w:val="26"/>
        </w:rPr>
        <w:t xml:space="preserve"> с гражданами, публикации в СМИ.</w:t>
      </w:r>
      <w:r w:rsidRPr="00A25A38">
        <w:rPr>
          <w:sz w:val="26"/>
          <w:szCs w:val="26"/>
        </w:rPr>
        <w:t xml:space="preserve"> </w:t>
      </w:r>
      <w:r w:rsidR="00972FFA" w:rsidRPr="00A25A38">
        <w:rPr>
          <w:sz w:val="26"/>
          <w:szCs w:val="26"/>
        </w:rPr>
        <w:t xml:space="preserve">              </w:t>
      </w:r>
    </w:p>
    <w:p w:rsidR="00972FFA" w:rsidRPr="00A25A38" w:rsidRDefault="00594FC1" w:rsidP="00594FC1">
      <w:pPr>
        <w:spacing w:line="240" w:lineRule="auto"/>
        <w:rPr>
          <w:sz w:val="26"/>
          <w:szCs w:val="26"/>
        </w:rPr>
      </w:pPr>
      <w:r w:rsidRPr="00A25A38">
        <w:rPr>
          <w:sz w:val="26"/>
          <w:szCs w:val="26"/>
        </w:rPr>
        <w:t xml:space="preserve">Общественное рассмотрение и обсуждение   ИП  путем проведения собрания граждан и путем электронного голосования. </w:t>
      </w:r>
    </w:p>
    <w:p w:rsidR="00594FC1" w:rsidRPr="00A25A38" w:rsidRDefault="00594FC1" w:rsidP="00594FC1">
      <w:pPr>
        <w:spacing w:line="240" w:lineRule="auto"/>
        <w:rPr>
          <w:sz w:val="26"/>
          <w:szCs w:val="26"/>
        </w:rPr>
      </w:pPr>
      <w:r w:rsidRPr="00A25A38">
        <w:rPr>
          <w:sz w:val="26"/>
          <w:szCs w:val="26"/>
        </w:rPr>
        <w:t>Все 6 ИП внесены в администрацию ЧГО в установленном порядке на бумажных носителях.</w:t>
      </w:r>
    </w:p>
    <w:p w:rsidR="00594FC1" w:rsidRPr="00A25A38" w:rsidRDefault="00594FC1" w:rsidP="00594FC1">
      <w:pPr>
        <w:spacing w:line="240" w:lineRule="auto"/>
        <w:rPr>
          <w:sz w:val="26"/>
          <w:szCs w:val="26"/>
        </w:rPr>
      </w:pPr>
      <w:r w:rsidRPr="00A25A38">
        <w:rPr>
          <w:sz w:val="26"/>
          <w:szCs w:val="26"/>
        </w:rPr>
        <w:t xml:space="preserve">Постановлением  администрации ЧГО от 14.02.2022 г. №75 «Об уполномоченных органах по реализации инициативных проектов в </w:t>
      </w:r>
      <w:proofErr w:type="spellStart"/>
      <w:r w:rsidRPr="00A25A38">
        <w:rPr>
          <w:sz w:val="26"/>
          <w:szCs w:val="26"/>
        </w:rPr>
        <w:t>Чебаркульском</w:t>
      </w:r>
      <w:proofErr w:type="spellEnd"/>
      <w:r w:rsidRPr="00A25A38">
        <w:rPr>
          <w:sz w:val="26"/>
          <w:szCs w:val="26"/>
        </w:rPr>
        <w:t xml:space="preserve"> городском округе» определены:</w:t>
      </w:r>
    </w:p>
    <w:p w:rsidR="00594FC1" w:rsidRPr="00A25A38" w:rsidRDefault="00594FC1" w:rsidP="00594FC1">
      <w:pPr>
        <w:widowControl w:val="0"/>
        <w:autoSpaceDE w:val="0"/>
        <w:autoSpaceDN w:val="0"/>
        <w:spacing w:line="240" w:lineRule="auto"/>
        <w:ind w:firstLine="0"/>
        <w:rPr>
          <w:sz w:val="26"/>
          <w:szCs w:val="26"/>
        </w:rPr>
      </w:pPr>
      <w:r w:rsidRPr="00A25A38">
        <w:rPr>
          <w:sz w:val="26"/>
          <w:szCs w:val="26"/>
        </w:rPr>
        <w:t xml:space="preserve">- уполномоченный орган, ответственный за организацию работы по рассмотрению инициативных проектов, а также за организационно-техническое обеспечение деятельности работы комиссии по проведению конкурсного отбора инициативных проектов в </w:t>
      </w:r>
      <w:proofErr w:type="spellStart"/>
      <w:r w:rsidRPr="00A25A38">
        <w:rPr>
          <w:sz w:val="26"/>
          <w:szCs w:val="26"/>
        </w:rPr>
        <w:t>Чебаркульском</w:t>
      </w:r>
      <w:proofErr w:type="spellEnd"/>
      <w:r w:rsidRPr="00A25A38">
        <w:rPr>
          <w:sz w:val="26"/>
          <w:szCs w:val="26"/>
        </w:rPr>
        <w:t xml:space="preserve"> городском округе - Финансовое управление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widowControl w:val="0"/>
        <w:autoSpaceDE w:val="0"/>
        <w:autoSpaceDN w:val="0"/>
        <w:spacing w:line="240" w:lineRule="auto"/>
        <w:ind w:firstLine="0"/>
        <w:rPr>
          <w:sz w:val="26"/>
          <w:szCs w:val="26"/>
        </w:rPr>
      </w:pPr>
      <w:r w:rsidRPr="00A25A38">
        <w:rPr>
          <w:sz w:val="26"/>
          <w:szCs w:val="26"/>
        </w:rPr>
        <w:t xml:space="preserve">-уполномоченный орган, ответственный за рассмотрение заявлений и подготовку по определению части территории города, на которой могут реализовываться инициативные проекты - отдел архитектуры и градостроительства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widowControl w:val="0"/>
        <w:autoSpaceDE w:val="0"/>
        <w:autoSpaceDN w:val="0"/>
        <w:spacing w:line="240" w:lineRule="auto"/>
        <w:ind w:firstLine="0"/>
        <w:rPr>
          <w:sz w:val="26"/>
          <w:szCs w:val="26"/>
        </w:rPr>
      </w:pPr>
      <w:r w:rsidRPr="00A25A38">
        <w:rPr>
          <w:sz w:val="26"/>
          <w:szCs w:val="26"/>
        </w:rPr>
        <w:t xml:space="preserve">-уполномоченный орган, ответственный за проведение электронного голосования, опубликование и размещение на официальном сайте </w:t>
      </w:r>
      <w:proofErr w:type="spellStart"/>
      <w:r w:rsidRPr="00A25A38">
        <w:rPr>
          <w:sz w:val="26"/>
          <w:szCs w:val="26"/>
        </w:rPr>
        <w:t>Чебаркульского</w:t>
      </w:r>
      <w:proofErr w:type="spellEnd"/>
      <w:r w:rsidRPr="00A25A38">
        <w:rPr>
          <w:sz w:val="26"/>
          <w:szCs w:val="26"/>
        </w:rPr>
        <w:t xml:space="preserve"> городского округа в информационно-телекоммуникационной сети Интернет инициативных проектов, иной информации, связанной с их внесением, рассмотрением и реализацией - отдел по связям с общественностью и СМИ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widowControl w:val="0"/>
        <w:autoSpaceDE w:val="0"/>
        <w:autoSpaceDN w:val="0"/>
        <w:spacing w:line="240" w:lineRule="auto"/>
        <w:ind w:firstLine="0"/>
        <w:rPr>
          <w:sz w:val="26"/>
          <w:szCs w:val="26"/>
        </w:rPr>
      </w:pPr>
      <w:r w:rsidRPr="00A25A38">
        <w:rPr>
          <w:sz w:val="26"/>
          <w:szCs w:val="26"/>
        </w:rPr>
        <w:t xml:space="preserve">-уполномоченный орган ответственный непосредственно за реализацию инициативных проектов в </w:t>
      </w:r>
      <w:proofErr w:type="spellStart"/>
      <w:r w:rsidRPr="00A25A38">
        <w:rPr>
          <w:sz w:val="26"/>
          <w:szCs w:val="26"/>
        </w:rPr>
        <w:t>Чебаркульском</w:t>
      </w:r>
      <w:proofErr w:type="spellEnd"/>
      <w:r w:rsidRPr="00A25A38">
        <w:rPr>
          <w:sz w:val="26"/>
          <w:szCs w:val="26"/>
        </w:rPr>
        <w:t xml:space="preserve"> городском округе:</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 xml:space="preserve">- в сфере жилищно-коммунального хозяйства и благоустройства территории города - Управление ЖКХ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 xml:space="preserve">- в спортивно-оздоровительной сфере - Управление по физической культуре и спорту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 xml:space="preserve">- в сфере образования - Управление образования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972FFA">
      <w:pPr>
        <w:widowControl w:val="0"/>
        <w:autoSpaceDE w:val="0"/>
        <w:autoSpaceDN w:val="0"/>
        <w:spacing w:line="240" w:lineRule="auto"/>
        <w:ind w:firstLine="540"/>
        <w:rPr>
          <w:sz w:val="26"/>
          <w:szCs w:val="26"/>
        </w:rPr>
      </w:pPr>
      <w:r w:rsidRPr="00A25A38">
        <w:rPr>
          <w:sz w:val="26"/>
          <w:szCs w:val="26"/>
        </w:rPr>
        <w:t xml:space="preserve">- в сфере культуры - Управление культуры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972FFA">
      <w:pPr>
        <w:widowControl w:val="0"/>
        <w:autoSpaceDE w:val="0"/>
        <w:autoSpaceDN w:val="0"/>
        <w:spacing w:line="240" w:lineRule="auto"/>
        <w:ind w:firstLine="540"/>
        <w:rPr>
          <w:sz w:val="26"/>
          <w:szCs w:val="26"/>
        </w:rPr>
      </w:pPr>
      <w:r w:rsidRPr="00A25A38">
        <w:rPr>
          <w:sz w:val="26"/>
          <w:szCs w:val="26"/>
        </w:rPr>
        <w:t xml:space="preserve">- в социальной сфере - Управление социальной защиты населения </w:t>
      </w:r>
      <w:proofErr w:type="spellStart"/>
      <w:r w:rsidRPr="00A25A38">
        <w:rPr>
          <w:sz w:val="26"/>
          <w:szCs w:val="26"/>
        </w:rPr>
        <w:t>Чебаркульского</w:t>
      </w:r>
      <w:proofErr w:type="spellEnd"/>
      <w:r w:rsidRPr="00A25A38">
        <w:rPr>
          <w:sz w:val="26"/>
          <w:szCs w:val="26"/>
        </w:rPr>
        <w:t xml:space="preserve"> городского округа.</w:t>
      </w:r>
    </w:p>
    <w:p w:rsidR="00594FC1" w:rsidRPr="00A25A38" w:rsidRDefault="00594FC1" w:rsidP="00972FFA">
      <w:pPr>
        <w:spacing w:line="240" w:lineRule="auto"/>
        <w:ind w:firstLine="540"/>
        <w:contextualSpacing/>
        <w:rPr>
          <w:sz w:val="26"/>
          <w:szCs w:val="26"/>
        </w:rPr>
      </w:pPr>
      <w:r w:rsidRPr="00A25A38">
        <w:rPr>
          <w:sz w:val="26"/>
          <w:szCs w:val="26"/>
        </w:rPr>
        <w:t xml:space="preserve">Новый Регламент взаимодействия администрации </w:t>
      </w:r>
      <w:proofErr w:type="spellStart"/>
      <w:r w:rsidRPr="00A25A38">
        <w:rPr>
          <w:sz w:val="26"/>
          <w:szCs w:val="26"/>
        </w:rPr>
        <w:t>Чебаркульского</w:t>
      </w:r>
      <w:proofErr w:type="spellEnd"/>
      <w:r w:rsidRPr="00A25A38">
        <w:rPr>
          <w:sz w:val="26"/>
          <w:szCs w:val="26"/>
        </w:rPr>
        <w:t xml:space="preserve"> городского округа с инициаторами проектов,  реализуемых на территории </w:t>
      </w:r>
      <w:proofErr w:type="spellStart"/>
      <w:r w:rsidRPr="00A25A38">
        <w:rPr>
          <w:sz w:val="26"/>
          <w:szCs w:val="26"/>
        </w:rPr>
        <w:t>Чебаркульского</w:t>
      </w:r>
      <w:proofErr w:type="spellEnd"/>
      <w:r w:rsidRPr="00A25A38">
        <w:rPr>
          <w:sz w:val="26"/>
          <w:szCs w:val="26"/>
        </w:rPr>
        <w:t xml:space="preserve"> городского округа, утвержден постановлением администрации ЧГО от 04.02.2022 г. №54.</w:t>
      </w:r>
    </w:p>
    <w:p w:rsidR="00594FC1" w:rsidRPr="00A25A38" w:rsidRDefault="00594FC1" w:rsidP="00594FC1">
      <w:pPr>
        <w:spacing w:line="240" w:lineRule="auto"/>
        <w:ind w:firstLine="540"/>
        <w:contextualSpacing/>
        <w:rPr>
          <w:sz w:val="26"/>
          <w:szCs w:val="26"/>
        </w:rPr>
      </w:pPr>
      <w:r w:rsidRPr="00A25A38">
        <w:rPr>
          <w:sz w:val="26"/>
          <w:szCs w:val="26"/>
        </w:rPr>
        <w:t>После соответствующего рассмотрения все 6 ИП  согласно распоряжению администрации ЧГО  от 02.03.2022 г. №93-</w:t>
      </w:r>
      <w:r w:rsidR="00972FFA" w:rsidRPr="00A25A38">
        <w:rPr>
          <w:sz w:val="26"/>
          <w:szCs w:val="26"/>
        </w:rPr>
        <w:t>р допущены к конкурсному отбору.</w:t>
      </w:r>
    </w:p>
    <w:p w:rsidR="00972FFA" w:rsidRPr="00A25A38" w:rsidRDefault="00594FC1" w:rsidP="00594FC1">
      <w:pPr>
        <w:spacing w:line="240" w:lineRule="auto"/>
        <w:ind w:firstLine="540"/>
        <w:contextualSpacing/>
        <w:rPr>
          <w:sz w:val="26"/>
          <w:szCs w:val="26"/>
        </w:rPr>
      </w:pPr>
      <w:r w:rsidRPr="00A25A38">
        <w:rPr>
          <w:sz w:val="26"/>
          <w:szCs w:val="26"/>
        </w:rPr>
        <w:t>В целях выявления мнения граждан по поводу востребованности ИП, представленных на конкурсный отбор все ИП прошли электронное голосование</w:t>
      </w:r>
      <w:r w:rsidR="00972FFA" w:rsidRPr="00A25A38">
        <w:rPr>
          <w:sz w:val="26"/>
          <w:szCs w:val="26"/>
        </w:rPr>
        <w:t>.</w:t>
      </w:r>
      <w:r w:rsidRPr="00A25A38">
        <w:rPr>
          <w:sz w:val="26"/>
          <w:szCs w:val="26"/>
        </w:rPr>
        <w:t xml:space="preserve">  </w:t>
      </w:r>
    </w:p>
    <w:p w:rsidR="00594FC1" w:rsidRPr="00A25A38" w:rsidRDefault="00594FC1" w:rsidP="00594FC1">
      <w:pPr>
        <w:spacing w:line="240" w:lineRule="auto"/>
        <w:ind w:firstLine="540"/>
        <w:contextualSpacing/>
        <w:rPr>
          <w:sz w:val="26"/>
          <w:szCs w:val="26"/>
        </w:rPr>
      </w:pPr>
      <w:r w:rsidRPr="00A25A38">
        <w:rPr>
          <w:sz w:val="26"/>
          <w:szCs w:val="26"/>
        </w:rPr>
        <w:t xml:space="preserve">В ходе проведения мероприятия представлены распоряжение администрации ЧГО от 03.03.2022 г. №97-р  о проведении электронного голосования за реализацию 6 ИП допущенных к конкурсному отбору согласно распоряжению администрации ЧГО от 02.02.2022 г. №93-р и распоряжение администрации ЧГО от 25.03.2022 г. №135-р об утверждении итогов электронного голосования за реализации ИП. </w:t>
      </w:r>
    </w:p>
    <w:p w:rsidR="00594FC1" w:rsidRPr="00A25A38" w:rsidRDefault="00594FC1" w:rsidP="00594FC1">
      <w:pPr>
        <w:autoSpaceDE w:val="0"/>
        <w:autoSpaceDN w:val="0"/>
        <w:adjustRightInd w:val="0"/>
        <w:spacing w:line="240" w:lineRule="auto"/>
        <w:rPr>
          <w:sz w:val="26"/>
          <w:szCs w:val="26"/>
        </w:rPr>
      </w:pPr>
      <w:r w:rsidRPr="00A25A38">
        <w:rPr>
          <w:sz w:val="26"/>
          <w:szCs w:val="26"/>
        </w:rPr>
        <w:t>Состав комиссии по проведению конкурсного отбора проектов ИБ утвержден постановлением  админис</w:t>
      </w:r>
      <w:r w:rsidR="00EF1ED6">
        <w:rPr>
          <w:sz w:val="26"/>
          <w:szCs w:val="26"/>
        </w:rPr>
        <w:t>трации ЧГО от 11.02.2022 г. №70</w:t>
      </w:r>
      <w:r w:rsidRPr="00A25A38">
        <w:rPr>
          <w:sz w:val="26"/>
          <w:szCs w:val="26"/>
        </w:rPr>
        <w:t xml:space="preserve">, с учетом Решения Собрания депутатов ЧГО от 01.02.2022 г. №272/185 «Об утверждении части муниципальной </w:t>
      </w:r>
      <w:r w:rsidRPr="00A25A38">
        <w:rPr>
          <w:sz w:val="26"/>
          <w:szCs w:val="26"/>
        </w:rPr>
        <w:lastRenderedPageBreak/>
        <w:t xml:space="preserve">конкурсной комиссии для реализации инициативных проектов в </w:t>
      </w:r>
      <w:proofErr w:type="spellStart"/>
      <w:r w:rsidRPr="00A25A38">
        <w:rPr>
          <w:sz w:val="26"/>
          <w:szCs w:val="26"/>
        </w:rPr>
        <w:t>Чебаркульском</w:t>
      </w:r>
      <w:proofErr w:type="spellEnd"/>
      <w:r w:rsidRPr="00A25A38">
        <w:rPr>
          <w:sz w:val="26"/>
          <w:szCs w:val="26"/>
        </w:rPr>
        <w:t xml:space="preserve"> городском округе из состава представительного органа».</w:t>
      </w:r>
    </w:p>
    <w:p w:rsidR="00594FC1" w:rsidRPr="00A25A38" w:rsidRDefault="00594FC1" w:rsidP="00594FC1">
      <w:pPr>
        <w:spacing w:line="240" w:lineRule="auto"/>
        <w:ind w:firstLine="540"/>
        <w:contextualSpacing/>
        <w:rPr>
          <w:sz w:val="26"/>
          <w:szCs w:val="26"/>
        </w:rPr>
      </w:pPr>
      <w:r w:rsidRPr="00A25A38">
        <w:rPr>
          <w:sz w:val="26"/>
          <w:szCs w:val="26"/>
        </w:rPr>
        <w:t xml:space="preserve">Согласно протоколу №1 от 30.03.2022 г. заседания конкурсной комиссии </w:t>
      </w:r>
      <w:proofErr w:type="spellStart"/>
      <w:r w:rsidRPr="00A25A38">
        <w:rPr>
          <w:sz w:val="26"/>
          <w:szCs w:val="26"/>
        </w:rPr>
        <w:t>Чебаркульского</w:t>
      </w:r>
      <w:proofErr w:type="spellEnd"/>
      <w:r w:rsidRPr="00A25A38">
        <w:rPr>
          <w:sz w:val="26"/>
          <w:szCs w:val="26"/>
        </w:rPr>
        <w:t xml:space="preserve"> городского округа по проведению конкурсного отбора проектов инициативного бюджетирования по результатам конкурсного отбора принято решение с учетом утвержденного Рейтинга </w:t>
      </w:r>
      <w:r w:rsidR="00972FFA" w:rsidRPr="00A25A38">
        <w:rPr>
          <w:sz w:val="26"/>
          <w:szCs w:val="26"/>
        </w:rPr>
        <w:t>ИП (приложение 3 к протоколу)</w:t>
      </w:r>
      <w:r w:rsidRPr="00A25A38">
        <w:rPr>
          <w:sz w:val="26"/>
          <w:szCs w:val="26"/>
        </w:rPr>
        <w:t>:</w:t>
      </w:r>
    </w:p>
    <w:p w:rsidR="00594FC1" w:rsidRPr="00A25A38" w:rsidRDefault="00594FC1" w:rsidP="00594FC1">
      <w:pPr>
        <w:spacing w:line="240" w:lineRule="auto"/>
        <w:ind w:firstLine="540"/>
        <w:contextualSpacing/>
        <w:rPr>
          <w:sz w:val="26"/>
          <w:szCs w:val="26"/>
        </w:rPr>
      </w:pPr>
      <w:r w:rsidRPr="00A25A38">
        <w:rPr>
          <w:sz w:val="26"/>
          <w:szCs w:val="26"/>
        </w:rPr>
        <w:t xml:space="preserve">-о признании победителем конкурсного отбора ИП набравший наибольшее количества баллов - </w:t>
      </w:r>
      <w:r w:rsidRPr="00A25A38">
        <w:rPr>
          <w:color w:val="000000"/>
          <w:sz w:val="26"/>
          <w:szCs w:val="26"/>
        </w:rPr>
        <w:t xml:space="preserve">Восстановление спортивной площадки и установка хоккейной коробки </w:t>
      </w:r>
      <w:proofErr w:type="spellStart"/>
      <w:r w:rsidRPr="00A25A38">
        <w:rPr>
          <w:color w:val="000000"/>
          <w:sz w:val="26"/>
          <w:szCs w:val="26"/>
        </w:rPr>
        <w:t>ул</w:t>
      </w:r>
      <w:proofErr w:type="gramStart"/>
      <w:r w:rsidRPr="00A25A38">
        <w:rPr>
          <w:color w:val="000000"/>
          <w:sz w:val="26"/>
          <w:szCs w:val="26"/>
        </w:rPr>
        <w:t>.Е</w:t>
      </w:r>
      <w:proofErr w:type="gramEnd"/>
      <w:r w:rsidRPr="00A25A38">
        <w:rPr>
          <w:color w:val="000000"/>
          <w:sz w:val="26"/>
          <w:szCs w:val="26"/>
        </w:rPr>
        <w:t>лагина</w:t>
      </w:r>
      <w:proofErr w:type="spellEnd"/>
      <w:r w:rsidRPr="00A25A38">
        <w:rPr>
          <w:color w:val="000000"/>
          <w:sz w:val="26"/>
          <w:szCs w:val="26"/>
        </w:rPr>
        <w:t>" (стоимость проекта 1 152 300,00 руб.) -26 баллов;</w:t>
      </w:r>
    </w:p>
    <w:p w:rsidR="00594FC1" w:rsidRPr="00A25A38" w:rsidRDefault="00594FC1" w:rsidP="00594FC1">
      <w:pPr>
        <w:spacing w:line="240" w:lineRule="auto"/>
        <w:ind w:firstLine="540"/>
        <w:contextualSpacing/>
        <w:rPr>
          <w:sz w:val="26"/>
          <w:szCs w:val="26"/>
        </w:rPr>
      </w:pPr>
      <w:r w:rsidRPr="00A25A38">
        <w:rPr>
          <w:sz w:val="26"/>
          <w:szCs w:val="26"/>
        </w:rPr>
        <w:t xml:space="preserve">-о признании </w:t>
      </w:r>
      <w:proofErr w:type="gramStart"/>
      <w:r w:rsidRPr="00A25A38">
        <w:rPr>
          <w:sz w:val="26"/>
          <w:szCs w:val="26"/>
        </w:rPr>
        <w:t>прошедшими</w:t>
      </w:r>
      <w:proofErr w:type="gramEnd"/>
      <w:r w:rsidRPr="00A25A38">
        <w:rPr>
          <w:sz w:val="26"/>
          <w:szCs w:val="26"/>
        </w:rPr>
        <w:t xml:space="preserve"> конкурсный отбор следующие ИП:</w:t>
      </w:r>
    </w:p>
    <w:tbl>
      <w:tblPr>
        <w:tblStyle w:val="7"/>
        <w:tblW w:w="10206" w:type="dxa"/>
        <w:tblInd w:w="108" w:type="dxa"/>
        <w:tblLook w:val="04A0" w:firstRow="1" w:lastRow="0" w:firstColumn="1" w:lastColumn="0" w:noHBand="0" w:noVBand="1"/>
      </w:tblPr>
      <w:tblGrid>
        <w:gridCol w:w="6521"/>
        <w:gridCol w:w="2126"/>
        <w:gridCol w:w="1559"/>
      </w:tblGrid>
      <w:tr w:rsidR="00594FC1" w:rsidRPr="00A25A38" w:rsidTr="00AD220C">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Наименование ИП</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Заявленная стоимость проекта, руб.</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18"/>
                <w:szCs w:val="18"/>
                <w:lang w:eastAsia="en-US"/>
              </w:rPr>
            </w:pPr>
            <w:r w:rsidRPr="00A25A38">
              <w:rPr>
                <w:sz w:val="18"/>
                <w:szCs w:val="18"/>
                <w:lang w:eastAsia="en-US"/>
              </w:rPr>
              <w:t>Количество баллов</w:t>
            </w:r>
          </w:p>
        </w:tc>
      </w:tr>
      <w:tr w:rsidR="00594FC1" w:rsidRPr="00A25A38" w:rsidTr="00AD220C">
        <w:trPr>
          <w:trHeight w:val="183"/>
        </w:trPr>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ind w:firstLine="0"/>
              <w:rPr>
                <w:color w:val="000000"/>
                <w:sz w:val="22"/>
                <w:lang w:eastAsia="en-US"/>
              </w:rPr>
            </w:pPr>
            <w:r w:rsidRPr="00A25A38">
              <w:rPr>
                <w:color w:val="000000"/>
                <w:sz w:val="22"/>
                <w:lang w:eastAsia="en-US"/>
              </w:rPr>
              <w:t>"Капитальный ремонт МБДОУ "ДС №35"</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3 645 000,00</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19</w:t>
            </w:r>
          </w:p>
        </w:tc>
      </w:tr>
      <w:tr w:rsidR="00594FC1" w:rsidRPr="00A25A38" w:rsidTr="00AD220C">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lang w:eastAsia="en-US"/>
              </w:rPr>
            </w:pPr>
            <w:r w:rsidRPr="00A25A38">
              <w:rPr>
                <w:color w:val="000000"/>
                <w:sz w:val="22"/>
                <w:lang w:eastAsia="en-US"/>
              </w:rPr>
              <w:t>"Ремонт автономной котельной в здании по адресу ул</w:t>
            </w:r>
            <w:proofErr w:type="gramStart"/>
            <w:r w:rsidRPr="00A25A38">
              <w:rPr>
                <w:color w:val="000000"/>
                <w:sz w:val="22"/>
                <w:lang w:eastAsia="en-US"/>
              </w:rPr>
              <w:t>.Ш</w:t>
            </w:r>
            <w:proofErr w:type="gramEnd"/>
            <w:r w:rsidRPr="00A25A38">
              <w:rPr>
                <w:color w:val="000000"/>
                <w:sz w:val="22"/>
                <w:lang w:eastAsia="en-US"/>
              </w:rPr>
              <w:t>оссейная,9/2"</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928 561,00</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21</w:t>
            </w:r>
          </w:p>
        </w:tc>
      </w:tr>
      <w:tr w:rsidR="00594FC1" w:rsidRPr="00A25A38" w:rsidTr="00AD220C">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left"/>
              <w:rPr>
                <w:color w:val="000000"/>
                <w:sz w:val="22"/>
                <w:lang w:eastAsia="en-US"/>
              </w:rPr>
            </w:pPr>
            <w:r w:rsidRPr="00A25A38">
              <w:rPr>
                <w:color w:val="000000"/>
                <w:sz w:val="22"/>
                <w:lang w:eastAsia="en-US"/>
              </w:rPr>
              <w:t>"Ремонт наружных сетей теплоснабжения от здания ул</w:t>
            </w:r>
            <w:proofErr w:type="gramStart"/>
            <w:r w:rsidRPr="00A25A38">
              <w:rPr>
                <w:color w:val="000000"/>
                <w:sz w:val="22"/>
                <w:lang w:eastAsia="en-US"/>
              </w:rPr>
              <w:t>.Ш</w:t>
            </w:r>
            <w:proofErr w:type="gramEnd"/>
            <w:r w:rsidRPr="00A25A38">
              <w:rPr>
                <w:color w:val="000000"/>
                <w:sz w:val="22"/>
                <w:lang w:eastAsia="en-US"/>
              </w:rPr>
              <w:t>оссейная,9/2 до здания ул.Шоссейная,9"</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1 089 379,00</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20</w:t>
            </w:r>
          </w:p>
        </w:tc>
      </w:tr>
      <w:tr w:rsidR="00594FC1" w:rsidRPr="00A25A38" w:rsidTr="00AD220C">
        <w:trPr>
          <w:trHeight w:val="189"/>
        </w:trPr>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ind w:firstLine="0"/>
              <w:rPr>
                <w:color w:val="000000"/>
                <w:sz w:val="22"/>
                <w:lang w:eastAsia="en-US"/>
              </w:rPr>
            </w:pPr>
            <w:r w:rsidRPr="00A25A38">
              <w:rPr>
                <w:color w:val="000000"/>
                <w:sz w:val="22"/>
                <w:lang w:eastAsia="en-US"/>
              </w:rPr>
              <w:t>"Благоустройство парка "Победы"</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 xml:space="preserve">9 167 502,00 </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15</w:t>
            </w:r>
          </w:p>
        </w:tc>
      </w:tr>
      <w:tr w:rsidR="00594FC1" w:rsidRPr="00A25A38" w:rsidTr="00AD220C">
        <w:tc>
          <w:tcPr>
            <w:tcW w:w="6521"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left"/>
              <w:rPr>
                <w:color w:val="000000"/>
                <w:sz w:val="22"/>
                <w:lang w:eastAsia="en-US"/>
              </w:rPr>
            </w:pPr>
            <w:r w:rsidRPr="00A25A38">
              <w:rPr>
                <w:color w:val="000000"/>
                <w:sz w:val="22"/>
                <w:lang w:eastAsia="en-US"/>
              </w:rPr>
              <w:t>"Закупка профессионального уличного звукового оборудования, для проведения уличных массовых мероприятий на центральных площадках города"</w:t>
            </w:r>
          </w:p>
        </w:tc>
        <w:tc>
          <w:tcPr>
            <w:tcW w:w="2126"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2 200 760,00</w:t>
            </w:r>
          </w:p>
        </w:tc>
        <w:tc>
          <w:tcPr>
            <w:tcW w:w="1559" w:type="dxa"/>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contextualSpacing/>
              <w:jc w:val="center"/>
              <w:rPr>
                <w:sz w:val="22"/>
                <w:szCs w:val="22"/>
                <w:lang w:eastAsia="en-US"/>
              </w:rPr>
            </w:pPr>
            <w:r w:rsidRPr="00A25A38">
              <w:rPr>
                <w:sz w:val="22"/>
                <w:szCs w:val="22"/>
                <w:lang w:eastAsia="en-US"/>
              </w:rPr>
              <w:t>15</w:t>
            </w:r>
          </w:p>
        </w:tc>
      </w:tr>
    </w:tbl>
    <w:p w:rsidR="00594FC1" w:rsidRPr="00A25A38" w:rsidRDefault="00594FC1" w:rsidP="00594FC1">
      <w:pPr>
        <w:spacing w:line="240" w:lineRule="auto"/>
        <w:ind w:firstLine="0"/>
        <w:rPr>
          <w:sz w:val="26"/>
          <w:szCs w:val="26"/>
        </w:rPr>
      </w:pPr>
      <w:r w:rsidRPr="00A25A38">
        <w:rPr>
          <w:sz w:val="26"/>
          <w:szCs w:val="26"/>
        </w:rPr>
        <w:tab/>
        <w:t>Для проведения конкурсного отбора  использовалась разработанная и утвержденная Методика начисления баллов по критериям конкурсного отбора инициативных проектов  (приложение 1 к протоколу №1 от 30.03.2022 г.)</w:t>
      </w:r>
    </w:p>
    <w:p w:rsidR="00594FC1" w:rsidRPr="00EF1ED6" w:rsidRDefault="00594FC1" w:rsidP="00EF1ED6">
      <w:pPr>
        <w:spacing w:line="240" w:lineRule="auto"/>
        <w:ind w:firstLine="540"/>
        <w:rPr>
          <w:color w:val="000000"/>
          <w:sz w:val="26"/>
          <w:szCs w:val="26"/>
        </w:rPr>
      </w:pPr>
      <w:proofErr w:type="gramStart"/>
      <w:r w:rsidRPr="00A25A38">
        <w:rPr>
          <w:sz w:val="26"/>
          <w:szCs w:val="26"/>
        </w:rPr>
        <w:t>Распоряжение Администрации ЧГО от 31.03.2022 г. №155-р  «О поддержке инициативных проектов в целях их дальнейшей реализации в ЧГО в 2022 году", в соответствии с протоколом заседания муниципальной конкурсной комиссии по проведению конкурсного отбора ИП от 30.03.2022 №1</w:t>
      </w:r>
      <w:r w:rsidRPr="00A25A38">
        <w:rPr>
          <w:sz w:val="26"/>
          <w:szCs w:val="26"/>
        </w:rPr>
        <w:tab/>
      </w:r>
      <w:r w:rsidRPr="00A25A38">
        <w:rPr>
          <w:color w:val="000000"/>
          <w:sz w:val="26"/>
          <w:szCs w:val="26"/>
        </w:rPr>
        <w:t xml:space="preserve">в отношении  шести  ИП принято решение об их поддержке и дальнейшей реализации в 2022 году, в </w:t>
      </w:r>
      <w:proofErr w:type="spellStart"/>
      <w:r w:rsidRPr="00A25A38">
        <w:rPr>
          <w:color w:val="000000"/>
          <w:sz w:val="26"/>
          <w:szCs w:val="26"/>
        </w:rPr>
        <w:t>т.ч</w:t>
      </w:r>
      <w:proofErr w:type="spellEnd"/>
      <w:r w:rsidRPr="00A25A38">
        <w:rPr>
          <w:color w:val="000000"/>
          <w:sz w:val="26"/>
          <w:szCs w:val="26"/>
        </w:rPr>
        <w:t>.:</w:t>
      </w:r>
      <w:r w:rsidRPr="00A25A38">
        <w:rPr>
          <w:rFonts w:ascii="Calibri" w:eastAsia="Calibri" w:hAnsi="Calibri"/>
          <w:sz w:val="26"/>
          <w:szCs w:val="26"/>
          <w:lang w:eastAsia="en-US"/>
        </w:rPr>
        <w:tab/>
      </w:r>
      <w:r w:rsidRPr="00A25A38">
        <w:rPr>
          <w:rFonts w:ascii="Calibri" w:eastAsia="Calibri" w:hAnsi="Calibri"/>
          <w:sz w:val="26"/>
          <w:szCs w:val="26"/>
          <w:lang w:eastAsia="en-US"/>
        </w:rPr>
        <w:tab/>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053"/>
        <w:gridCol w:w="3827"/>
      </w:tblGrid>
      <w:tr w:rsidR="00594FC1" w:rsidRPr="00A25A38" w:rsidTr="00594FC1">
        <w:tc>
          <w:tcPr>
            <w:tcW w:w="260" w:type="pct"/>
            <w:tcBorders>
              <w:top w:val="single" w:sz="4" w:space="0" w:color="auto"/>
              <w:left w:val="single" w:sz="4" w:space="0" w:color="auto"/>
              <w:bottom w:val="single" w:sz="4" w:space="0" w:color="auto"/>
              <w:right w:val="single" w:sz="4" w:space="0" w:color="auto"/>
            </w:tcBorders>
            <w:vAlign w:val="center"/>
            <w:hideMark/>
          </w:tcPr>
          <w:p w:rsidR="00594FC1" w:rsidRPr="00A25A38" w:rsidRDefault="00594FC1" w:rsidP="00594FC1">
            <w:pPr>
              <w:spacing w:line="240" w:lineRule="auto"/>
              <w:ind w:firstLine="0"/>
              <w:jc w:val="center"/>
              <w:rPr>
                <w:bCs/>
                <w:color w:val="000000"/>
                <w:sz w:val="20"/>
                <w:lang w:eastAsia="en-US"/>
              </w:rPr>
            </w:pPr>
            <w:r w:rsidRPr="00A25A38">
              <w:rPr>
                <w:bCs/>
                <w:color w:val="000000"/>
                <w:sz w:val="20"/>
                <w:lang w:eastAsia="en-US"/>
              </w:rPr>
              <w:t xml:space="preserve">№ </w:t>
            </w:r>
            <w:proofErr w:type="gramStart"/>
            <w:r w:rsidRPr="00A25A38">
              <w:rPr>
                <w:bCs/>
                <w:color w:val="000000"/>
                <w:sz w:val="20"/>
                <w:lang w:eastAsia="en-US"/>
              </w:rPr>
              <w:t>п</w:t>
            </w:r>
            <w:proofErr w:type="gramEnd"/>
            <w:r w:rsidRPr="00A25A38">
              <w:rPr>
                <w:bCs/>
                <w:color w:val="000000"/>
                <w:sz w:val="20"/>
                <w:lang w:eastAsia="en-US"/>
              </w:rPr>
              <w:t>/п</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0"/>
                <w:lang w:eastAsia="en-US"/>
              </w:rPr>
            </w:pPr>
            <w:r w:rsidRPr="00A25A38">
              <w:rPr>
                <w:sz w:val="20"/>
                <w:lang w:eastAsia="en-US"/>
              </w:rPr>
              <w:t>Наименование инициативного проекта</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0"/>
                <w:lang w:eastAsia="en-US"/>
              </w:rPr>
            </w:pPr>
            <w:r w:rsidRPr="00A25A38">
              <w:rPr>
                <w:sz w:val="20"/>
                <w:lang w:eastAsia="en-US"/>
              </w:rPr>
              <w:t xml:space="preserve">Стоимость, руб. </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1</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 xml:space="preserve"> Капитальный ремонт МБДОУ «ДС №35». </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3 645 000,00</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2</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szCs w:val="22"/>
                <w:lang w:eastAsia="en-US"/>
              </w:rPr>
            </w:pPr>
            <w:r w:rsidRPr="00A25A38">
              <w:rPr>
                <w:sz w:val="22"/>
                <w:szCs w:val="22"/>
                <w:lang w:eastAsia="en-US"/>
              </w:rPr>
              <w:t>Восстановление спортивной  площадки и установка хоккейной коробки ул. Елагина.</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 xml:space="preserve">1 152 300,00   </w:t>
            </w:r>
            <w:proofErr w:type="gramStart"/>
            <w:r w:rsidRPr="00A25A38">
              <w:rPr>
                <w:sz w:val="22"/>
                <w:szCs w:val="22"/>
                <w:lang w:eastAsia="en-US"/>
              </w:rPr>
              <w:t xml:space="preserve">( </w:t>
            </w:r>
            <w:proofErr w:type="gramEnd"/>
            <w:r w:rsidRPr="00A25A38">
              <w:rPr>
                <w:sz w:val="22"/>
                <w:szCs w:val="22"/>
                <w:lang w:eastAsia="en-US"/>
              </w:rPr>
              <w:t xml:space="preserve">в том числе инициативные платежи </w:t>
            </w:r>
            <w:r w:rsidRPr="00A25A38">
              <w:rPr>
                <w:sz w:val="22"/>
                <w:szCs w:val="22"/>
                <w:lang w:eastAsia="en-US"/>
              </w:rPr>
              <w:br/>
              <w:t>70 000,00 руб.)</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szCs w:val="22"/>
                <w:lang w:eastAsia="en-US"/>
              </w:rPr>
            </w:pPr>
            <w:r w:rsidRPr="00A25A38">
              <w:rPr>
                <w:color w:val="000000"/>
                <w:sz w:val="22"/>
                <w:szCs w:val="22"/>
                <w:lang w:eastAsia="en-US"/>
              </w:rPr>
              <w:t>3</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Ремонт автономной котельной в здании по адресу: ул</w:t>
            </w:r>
            <w:proofErr w:type="gramStart"/>
            <w:r w:rsidRPr="00A25A38">
              <w:rPr>
                <w:sz w:val="22"/>
                <w:szCs w:val="22"/>
                <w:lang w:eastAsia="en-US"/>
              </w:rPr>
              <w:t>.Ш</w:t>
            </w:r>
            <w:proofErr w:type="gramEnd"/>
            <w:r w:rsidRPr="00A25A38">
              <w:rPr>
                <w:sz w:val="22"/>
                <w:szCs w:val="22"/>
                <w:lang w:eastAsia="en-US"/>
              </w:rPr>
              <w:t>оссейная,9/2.</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 xml:space="preserve">928 561,00      </w:t>
            </w:r>
            <w:proofErr w:type="gramStart"/>
            <w:r w:rsidRPr="00A25A38">
              <w:rPr>
                <w:sz w:val="22"/>
                <w:szCs w:val="22"/>
                <w:lang w:eastAsia="en-US"/>
              </w:rPr>
              <w:t xml:space="preserve">( </w:t>
            </w:r>
            <w:proofErr w:type="gramEnd"/>
            <w:r w:rsidRPr="00A25A38">
              <w:rPr>
                <w:sz w:val="22"/>
                <w:szCs w:val="22"/>
                <w:lang w:eastAsia="en-US"/>
              </w:rPr>
              <w:t xml:space="preserve">в том числе инициативные платежи </w:t>
            </w:r>
            <w:r w:rsidRPr="00A25A38">
              <w:rPr>
                <w:sz w:val="22"/>
                <w:szCs w:val="22"/>
                <w:lang w:eastAsia="en-US"/>
              </w:rPr>
              <w:br/>
              <w:t>1 000,00 руб.)</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szCs w:val="22"/>
                <w:lang w:eastAsia="en-US"/>
              </w:rPr>
            </w:pPr>
            <w:r w:rsidRPr="00A25A38">
              <w:rPr>
                <w:color w:val="000000"/>
                <w:sz w:val="22"/>
                <w:szCs w:val="22"/>
                <w:lang w:eastAsia="en-US"/>
              </w:rPr>
              <w:t>4</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 xml:space="preserve">Ремонт наружных сетей теплоснабжения от здания </w:t>
            </w:r>
            <w:proofErr w:type="spellStart"/>
            <w:r w:rsidRPr="00A25A38">
              <w:rPr>
                <w:sz w:val="22"/>
                <w:szCs w:val="22"/>
                <w:lang w:eastAsia="en-US"/>
              </w:rPr>
              <w:t>ул</w:t>
            </w:r>
            <w:proofErr w:type="gramStart"/>
            <w:r w:rsidRPr="00A25A38">
              <w:rPr>
                <w:sz w:val="22"/>
                <w:szCs w:val="22"/>
                <w:lang w:eastAsia="en-US"/>
              </w:rPr>
              <w:t>.Ш</w:t>
            </w:r>
            <w:proofErr w:type="gramEnd"/>
            <w:r w:rsidRPr="00A25A38">
              <w:rPr>
                <w:sz w:val="22"/>
                <w:szCs w:val="22"/>
                <w:lang w:eastAsia="en-US"/>
              </w:rPr>
              <w:t>оссейная</w:t>
            </w:r>
            <w:proofErr w:type="spellEnd"/>
            <w:r w:rsidRPr="00A25A38">
              <w:rPr>
                <w:sz w:val="22"/>
                <w:szCs w:val="22"/>
                <w:lang w:eastAsia="en-US"/>
              </w:rPr>
              <w:t>, 9/2 до здания ул.Шоссейная,9.</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 xml:space="preserve">1 089 379,00       </w:t>
            </w:r>
            <w:proofErr w:type="gramStart"/>
            <w:r w:rsidRPr="00A25A38">
              <w:rPr>
                <w:sz w:val="22"/>
                <w:szCs w:val="22"/>
                <w:lang w:eastAsia="en-US"/>
              </w:rPr>
              <w:t xml:space="preserve">( </w:t>
            </w:r>
            <w:proofErr w:type="gramEnd"/>
            <w:r w:rsidRPr="00A25A38">
              <w:rPr>
                <w:sz w:val="22"/>
                <w:szCs w:val="22"/>
                <w:lang w:eastAsia="en-US"/>
              </w:rPr>
              <w:t xml:space="preserve">в том числе инициативные платежи </w:t>
            </w:r>
            <w:r w:rsidRPr="00A25A38">
              <w:rPr>
                <w:sz w:val="22"/>
                <w:szCs w:val="22"/>
                <w:lang w:eastAsia="en-US"/>
              </w:rPr>
              <w:br/>
              <w:t>1 000,00 руб.)</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szCs w:val="22"/>
                <w:lang w:eastAsia="en-US"/>
              </w:rPr>
            </w:pPr>
            <w:r w:rsidRPr="00A25A38">
              <w:rPr>
                <w:color w:val="000000"/>
                <w:sz w:val="22"/>
                <w:szCs w:val="22"/>
                <w:lang w:eastAsia="en-US"/>
              </w:rPr>
              <w:t>5</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 xml:space="preserve">Благоустройство парка «Победы». </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9 167 502,00</w:t>
            </w:r>
          </w:p>
        </w:tc>
      </w:tr>
      <w:tr w:rsidR="00594FC1" w:rsidRPr="00A25A38" w:rsidTr="00594FC1">
        <w:tc>
          <w:tcPr>
            <w:tcW w:w="260"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sz w:val="22"/>
                <w:szCs w:val="22"/>
                <w:lang w:eastAsia="en-US"/>
              </w:rPr>
            </w:pPr>
            <w:r w:rsidRPr="00A25A38">
              <w:rPr>
                <w:sz w:val="22"/>
                <w:szCs w:val="22"/>
                <w:lang w:eastAsia="en-US"/>
              </w:rPr>
              <w:t>6</w:t>
            </w:r>
          </w:p>
        </w:tc>
        <w:tc>
          <w:tcPr>
            <w:tcW w:w="2903"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rPr>
                <w:color w:val="000000"/>
                <w:sz w:val="22"/>
                <w:szCs w:val="22"/>
                <w:lang w:eastAsia="en-US"/>
              </w:rPr>
            </w:pPr>
            <w:r w:rsidRPr="00A25A38">
              <w:rPr>
                <w:sz w:val="22"/>
                <w:szCs w:val="22"/>
                <w:lang w:eastAsia="en-US"/>
              </w:rPr>
              <w:t>Закупка профессионального уличного звукового оборудования, для проведения уличных массовых мероприятий на центральных площадках города.</w:t>
            </w:r>
          </w:p>
        </w:tc>
        <w:tc>
          <w:tcPr>
            <w:tcW w:w="1836" w:type="pct"/>
            <w:tcBorders>
              <w:top w:val="single" w:sz="4" w:space="0" w:color="auto"/>
              <w:left w:val="single" w:sz="4" w:space="0" w:color="auto"/>
              <w:bottom w:val="single" w:sz="4" w:space="0" w:color="auto"/>
              <w:right w:val="single" w:sz="4" w:space="0" w:color="auto"/>
            </w:tcBorders>
            <w:hideMark/>
          </w:tcPr>
          <w:p w:rsidR="00594FC1" w:rsidRPr="00A25A38" w:rsidRDefault="00594FC1" w:rsidP="00594FC1">
            <w:pPr>
              <w:spacing w:line="240" w:lineRule="auto"/>
              <w:ind w:firstLine="0"/>
              <w:jc w:val="center"/>
              <w:rPr>
                <w:sz w:val="22"/>
                <w:szCs w:val="22"/>
                <w:lang w:eastAsia="en-US"/>
              </w:rPr>
            </w:pPr>
            <w:r w:rsidRPr="00A25A38">
              <w:rPr>
                <w:sz w:val="22"/>
                <w:szCs w:val="22"/>
                <w:lang w:eastAsia="en-US"/>
              </w:rPr>
              <w:t xml:space="preserve">2 200 760,00   </w:t>
            </w:r>
            <w:proofErr w:type="gramStart"/>
            <w:r w:rsidRPr="00A25A38">
              <w:rPr>
                <w:sz w:val="22"/>
                <w:szCs w:val="22"/>
                <w:lang w:eastAsia="en-US"/>
              </w:rPr>
              <w:t xml:space="preserve">( </w:t>
            </w:r>
            <w:proofErr w:type="gramEnd"/>
            <w:r w:rsidRPr="00A25A38">
              <w:rPr>
                <w:sz w:val="22"/>
                <w:szCs w:val="22"/>
                <w:lang w:eastAsia="en-US"/>
              </w:rPr>
              <w:t xml:space="preserve">в том числе инициативные платежи </w:t>
            </w:r>
            <w:r w:rsidRPr="00A25A38">
              <w:rPr>
                <w:sz w:val="22"/>
                <w:szCs w:val="22"/>
                <w:lang w:eastAsia="en-US"/>
              </w:rPr>
              <w:br/>
              <w:t>6 760,00 руб.)</w:t>
            </w:r>
          </w:p>
        </w:tc>
      </w:tr>
    </w:tbl>
    <w:p w:rsidR="00594FC1" w:rsidRPr="00A25A38" w:rsidRDefault="00594FC1" w:rsidP="00594FC1">
      <w:pPr>
        <w:widowControl w:val="0"/>
        <w:autoSpaceDE w:val="0"/>
        <w:autoSpaceDN w:val="0"/>
        <w:spacing w:line="240" w:lineRule="auto"/>
        <w:ind w:firstLine="540"/>
        <w:rPr>
          <w:sz w:val="26"/>
          <w:szCs w:val="26"/>
        </w:rPr>
      </w:pPr>
      <w:r w:rsidRPr="00A25A38">
        <w:rPr>
          <w:sz w:val="26"/>
          <w:szCs w:val="26"/>
        </w:rPr>
        <w:t xml:space="preserve">Решением Собрания депутатов ЧГО «О бюджете </w:t>
      </w:r>
      <w:proofErr w:type="spellStart"/>
      <w:r w:rsidRPr="00A25A38">
        <w:rPr>
          <w:sz w:val="26"/>
          <w:szCs w:val="26"/>
        </w:rPr>
        <w:t>Чебаркульского</w:t>
      </w:r>
      <w:proofErr w:type="spellEnd"/>
      <w:r w:rsidRPr="00A25A38">
        <w:rPr>
          <w:sz w:val="26"/>
          <w:szCs w:val="26"/>
        </w:rPr>
        <w:t xml:space="preserve"> городского округа на 2022 год и плановый период 2023 и 2024 годов» от 21.12.2021 г. №247 на реализацию ИП в 2022 году по состоянию на 01.06.2022 г. предусмотрено 18 185,0 </w:t>
      </w:r>
      <w:proofErr w:type="spellStart"/>
      <w:r w:rsidRPr="00A25A38">
        <w:rPr>
          <w:sz w:val="26"/>
          <w:szCs w:val="26"/>
        </w:rPr>
        <w:t>тыс</w:t>
      </w:r>
      <w:proofErr w:type="gramStart"/>
      <w:r w:rsidRPr="00A25A38">
        <w:rPr>
          <w:sz w:val="26"/>
          <w:szCs w:val="26"/>
        </w:rPr>
        <w:t>.р</w:t>
      </w:r>
      <w:proofErr w:type="gramEnd"/>
      <w:r w:rsidRPr="00A25A38">
        <w:rPr>
          <w:sz w:val="26"/>
          <w:szCs w:val="26"/>
        </w:rPr>
        <w:t>уб</w:t>
      </w:r>
      <w:proofErr w:type="spellEnd"/>
      <w:r w:rsidRPr="00A25A38">
        <w:rPr>
          <w:sz w:val="26"/>
          <w:szCs w:val="26"/>
        </w:rPr>
        <w:t xml:space="preserve">., в </w:t>
      </w:r>
      <w:proofErr w:type="spellStart"/>
      <w:r w:rsidRPr="00A25A38">
        <w:rPr>
          <w:sz w:val="26"/>
          <w:szCs w:val="26"/>
        </w:rPr>
        <w:t>т.ч</w:t>
      </w:r>
      <w:proofErr w:type="spellEnd"/>
      <w:r w:rsidRPr="00A25A38">
        <w:rPr>
          <w:sz w:val="26"/>
          <w:szCs w:val="26"/>
        </w:rPr>
        <w:t xml:space="preserve">.  за счет  межбюджетных трансфертов из областного бюджета – 18 088,1 </w:t>
      </w:r>
      <w:proofErr w:type="spellStart"/>
      <w:r w:rsidRPr="00A25A38">
        <w:rPr>
          <w:sz w:val="26"/>
          <w:szCs w:val="26"/>
        </w:rPr>
        <w:t>тыс.руб</w:t>
      </w:r>
      <w:proofErr w:type="spellEnd"/>
      <w:r w:rsidRPr="00A25A38">
        <w:rPr>
          <w:sz w:val="26"/>
          <w:szCs w:val="26"/>
        </w:rPr>
        <w:t xml:space="preserve">., средств местного бюджета -18,1 </w:t>
      </w:r>
      <w:proofErr w:type="spellStart"/>
      <w:r w:rsidRPr="00A25A38">
        <w:rPr>
          <w:sz w:val="26"/>
          <w:szCs w:val="26"/>
        </w:rPr>
        <w:t>тыс.руб</w:t>
      </w:r>
      <w:proofErr w:type="spellEnd"/>
      <w:r w:rsidRPr="00A25A38">
        <w:rPr>
          <w:sz w:val="26"/>
          <w:szCs w:val="26"/>
        </w:rPr>
        <w:t xml:space="preserve">.; инициативных платежей -78,8 </w:t>
      </w:r>
      <w:proofErr w:type="spellStart"/>
      <w:r w:rsidRPr="00A25A38">
        <w:rPr>
          <w:sz w:val="26"/>
          <w:szCs w:val="26"/>
        </w:rPr>
        <w:t>тыс</w:t>
      </w:r>
      <w:proofErr w:type="gramStart"/>
      <w:r w:rsidRPr="00A25A38">
        <w:rPr>
          <w:sz w:val="26"/>
          <w:szCs w:val="26"/>
        </w:rPr>
        <w:t>.р</w:t>
      </w:r>
      <w:proofErr w:type="gramEnd"/>
      <w:r w:rsidRPr="00A25A38">
        <w:rPr>
          <w:sz w:val="26"/>
          <w:szCs w:val="26"/>
        </w:rPr>
        <w:t>уб</w:t>
      </w:r>
      <w:proofErr w:type="spellEnd"/>
      <w:r w:rsidRPr="00A25A38">
        <w:rPr>
          <w:sz w:val="26"/>
          <w:szCs w:val="26"/>
        </w:rPr>
        <w:t xml:space="preserve">. </w:t>
      </w:r>
    </w:p>
    <w:p w:rsidR="00594FC1" w:rsidRPr="00A25A38" w:rsidRDefault="00594FC1" w:rsidP="00594FC1">
      <w:pPr>
        <w:spacing w:line="240" w:lineRule="auto"/>
        <w:ind w:firstLine="540"/>
        <w:contextualSpacing/>
        <w:rPr>
          <w:sz w:val="26"/>
          <w:szCs w:val="26"/>
        </w:rPr>
      </w:pPr>
      <w:r w:rsidRPr="00A25A38">
        <w:rPr>
          <w:sz w:val="26"/>
          <w:szCs w:val="26"/>
        </w:rPr>
        <w:t xml:space="preserve">Кассовое исполнение контрактов по  реализации ИП в 2022 по состоянию на 01.06.2022 году не осуществлялось. </w:t>
      </w:r>
    </w:p>
    <w:p w:rsidR="00972FFA" w:rsidRPr="00A25A38" w:rsidRDefault="00594FC1" w:rsidP="00972FFA">
      <w:pPr>
        <w:spacing w:line="240" w:lineRule="auto"/>
        <w:ind w:firstLine="540"/>
        <w:contextualSpacing/>
        <w:rPr>
          <w:sz w:val="26"/>
          <w:szCs w:val="26"/>
        </w:rPr>
      </w:pPr>
      <w:r w:rsidRPr="00A25A38">
        <w:rPr>
          <w:sz w:val="26"/>
          <w:szCs w:val="26"/>
        </w:rPr>
        <w:lastRenderedPageBreak/>
        <w:t xml:space="preserve">Стоимость ИП реализуемых в 2022 году составила 18 185,0 </w:t>
      </w:r>
      <w:proofErr w:type="spellStart"/>
      <w:r w:rsidRPr="00A25A38">
        <w:rPr>
          <w:sz w:val="26"/>
          <w:szCs w:val="26"/>
        </w:rPr>
        <w:t>тыс</w:t>
      </w:r>
      <w:proofErr w:type="gramStart"/>
      <w:r w:rsidRPr="00A25A38">
        <w:rPr>
          <w:sz w:val="26"/>
          <w:szCs w:val="26"/>
        </w:rPr>
        <w:t>.р</w:t>
      </w:r>
      <w:proofErr w:type="gramEnd"/>
      <w:r w:rsidRPr="00A25A38">
        <w:rPr>
          <w:sz w:val="26"/>
          <w:szCs w:val="26"/>
        </w:rPr>
        <w:t>уб</w:t>
      </w:r>
      <w:proofErr w:type="spellEnd"/>
      <w:r w:rsidRPr="00A25A38">
        <w:rPr>
          <w:sz w:val="26"/>
          <w:szCs w:val="26"/>
        </w:rPr>
        <w:t xml:space="preserve">. По состоянию на 01.06.2022 г. объем средств в соответствии с </w:t>
      </w:r>
      <w:r w:rsidR="00972FFA" w:rsidRPr="00A25A38">
        <w:rPr>
          <w:sz w:val="26"/>
          <w:szCs w:val="26"/>
        </w:rPr>
        <w:t xml:space="preserve">уже заключенными </w:t>
      </w:r>
      <w:r w:rsidRPr="00A25A38">
        <w:rPr>
          <w:sz w:val="26"/>
          <w:szCs w:val="26"/>
        </w:rPr>
        <w:t xml:space="preserve">контрактами на реализацию ИП составил 10 923,7 </w:t>
      </w:r>
      <w:proofErr w:type="spellStart"/>
      <w:r w:rsidRPr="00A25A38">
        <w:rPr>
          <w:sz w:val="26"/>
          <w:szCs w:val="26"/>
        </w:rPr>
        <w:t>тыс.руб</w:t>
      </w:r>
      <w:proofErr w:type="spellEnd"/>
      <w:r w:rsidRPr="00A25A38">
        <w:rPr>
          <w:sz w:val="26"/>
          <w:szCs w:val="26"/>
        </w:rPr>
        <w:t xml:space="preserve">. </w:t>
      </w:r>
    </w:p>
    <w:p w:rsidR="00087C0A" w:rsidRPr="00A25A38" w:rsidRDefault="00594FC1" w:rsidP="00087C0A">
      <w:pPr>
        <w:spacing w:line="240" w:lineRule="auto"/>
        <w:ind w:firstLine="540"/>
        <w:contextualSpacing/>
        <w:rPr>
          <w:color w:val="333333"/>
          <w:sz w:val="26"/>
          <w:szCs w:val="26"/>
        </w:rPr>
      </w:pPr>
      <w:r w:rsidRPr="00A25A38">
        <w:rPr>
          <w:color w:val="333333"/>
          <w:sz w:val="26"/>
          <w:szCs w:val="26"/>
        </w:rPr>
        <w:t>В ходе проведения экспертно-аналитического мероприятия проведен анализ типологии ИП, одобренных  на реализацию в 2021 и 2022 годах</w:t>
      </w:r>
      <w:r w:rsidR="00087C0A" w:rsidRPr="00A25A38">
        <w:rPr>
          <w:color w:val="333333"/>
          <w:sz w:val="26"/>
          <w:szCs w:val="26"/>
        </w:rPr>
        <w:t>.</w:t>
      </w:r>
    </w:p>
    <w:p w:rsidR="00594FC1" w:rsidRPr="00A25A38" w:rsidRDefault="00594FC1" w:rsidP="00594FC1">
      <w:pPr>
        <w:spacing w:line="240" w:lineRule="auto"/>
        <w:rPr>
          <w:color w:val="333333"/>
          <w:sz w:val="26"/>
          <w:szCs w:val="26"/>
        </w:rPr>
      </w:pPr>
      <w:r w:rsidRPr="00A25A38">
        <w:rPr>
          <w:color w:val="333333"/>
          <w:sz w:val="26"/>
          <w:szCs w:val="26"/>
        </w:rPr>
        <w:t xml:space="preserve">В 2021 году было одобрена реализация </w:t>
      </w:r>
      <w:r w:rsidR="007850C0" w:rsidRPr="00A25A38">
        <w:rPr>
          <w:color w:val="333333"/>
          <w:sz w:val="26"/>
          <w:szCs w:val="26"/>
        </w:rPr>
        <w:t xml:space="preserve">10 </w:t>
      </w:r>
      <w:r w:rsidRPr="00A25A38">
        <w:rPr>
          <w:color w:val="333333"/>
          <w:sz w:val="26"/>
          <w:szCs w:val="26"/>
        </w:rPr>
        <w:t xml:space="preserve"> ИП на общую сумму 11 816,1 </w:t>
      </w:r>
      <w:proofErr w:type="spellStart"/>
      <w:r w:rsidRPr="00A25A38">
        <w:rPr>
          <w:color w:val="333333"/>
          <w:sz w:val="26"/>
          <w:szCs w:val="26"/>
        </w:rPr>
        <w:t>тыс</w:t>
      </w:r>
      <w:proofErr w:type="gramStart"/>
      <w:r w:rsidRPr="00A25A38">
        <w:rPr>
          <w:color w:val="333333"/>
          <w:sz w:val="26"/>
          <w:szCs w:val="26"/>
        </w:rPr>
        <w:t>.р</w:t>
      </w:r>
      <w:proofErr w:type="gramEnd"/>
      <w:r w:rsidRPr="00A25A38">
        <w:rPr>
          <w:color w:val="333333"/>
          <w:sz w:val="26"/>
          <w:szCs w:val="26"/>
        </w:rPr>
        <w:t>уб</w:t>
      </w:r>
      <w:proofErr w:type="spellEnd"/>
      <w:r w:rsidRPr="00A25A38">
        <w:rPr>
          <w:color w:val="333333"/>
          <w:sz w:val="26"/>
          <w:szCs w:val="26"/>
        </w:rPr>
        <w:t xml:space="preserve">., по сравнению с 2021 годом в 2022 году одобрена реализация 6 ИП на общую сумму 18 184,0 </w:t>
      </w:r>
      <w:proofErr w:type="spellStart"/>
      <w:r w:rsidRPr="00A25A38">
        <w:rPr>
          <w:color w:val="333333"/>
          <w:sz w:val="26"/>
          <w:szCs w:val="26"/>
        </w:rPr>
        <w:t>тыс.руб</w:t>
      </w:r>
      <w:proofErr w:type="spellEnd"/>
      <w:r w:rsidRPr="00A25A38">
        <w:rPr>
          <w:color w:val="333333"/>
          <w:sz w:val="26"/>
          <w:szCs w:val="26"/>
        </w:rPr>
        <w:t>., из чего следует, что в 2022 году одобрена реализация меньше ИП, но более дорогостоящих.</w:t>
      </w:r>
    </w:p>
    <w:p w:rsidR="00594FC1" w:rsidRPr="00A25A38" w:rsidRDefault="00594FC1" w:rsidP="00594FC1">
      <w:pPr>
        <w:spacing w:line="240" w:lineRule="auto"/>
        <w:rPr>
          <w:bCs/>
          <w:color w:val="333333"/>
          <w:sz w:val="26"/>
          <w:szCs w:val="26"/>
        </w:rPr>
      </w:pPr>
      <w:r w:rsidRPr="00A25A38">
        <w:rPr>
          <w:color w:val="000000"/>
          <w:sz w:val="26"/>
          <w:szCs w:val="26"/>
        </w:rPr>
        <w:t xml:space="preserve">Наиболее удельный вес в 2021 году имеют ИП типологии направленности </w:t>
      </w:r>
      <w:proofErr w:type="gramStart"/>
      <w:r w:rsidRPr="00A25A38">
        <w:rPr>
          <w:color w:val="000000"/>
          <w:sz w:val="26"/>
          <w:szCs w:val="26"/>
        </w:rPr>
        <w:t>-«</w:t>
      </w:r>
      <w:proofErr w:type="gramEnd"/>
      <w:r w:rsidRPr="00A25A38">
        <w:rPr>
          <w:color w:val="000000"/>
          <w:sz w:val="26"/>
          <w:szCs w:val="26"/>
        </w:rPr>
        <w:t>Благоустройство территории муниципального образования или его части» -51,9%, вторым по направленности  -21,2%  является ИП «Образование», затем с показателями 17,9%, 6,3%, 2,7% идут «</w:t>
      </w:r>
      <w:r w:rsidRPr="00A25A38">
        <w:rPr>
          <w:color w:val="333333"/>
          <w:sz w:val="26"/>
          <w:szCs w:val="26"/>
        </w:rPr>
        <w:t>Развитие физической культуры, школьного и массового спорта»,</w:t>
      </w:r>
      <w:r w:rsidRPr="00A25A38">
        <w:rPr>
          <w:sz w:val="26"/>
          <w:szCs w:val="26"/>
        </w:rPr>
        <w:t xml:space="preserve"> «</w:t>
      </w:r>
      <w:r w:rsidRPr="00A25A38">
        <w:rPr>
          <w:color w:val="333333"/>
          <w:sz w:val="26"/>
          <w:szCs w:val="26"/>
        </w:rPr>
        <w:t>Проведение культурных мероприятий» и «</w:t>
      </w:r>
      <w:r w:rsidRPr="00A25A38">
        <w:rPr>
          <w:bCs/>
          <w:color w:val="333333"/>
          <w:sz w:val="26"/>
          <w:szCs w:val="26"/>
        </w:rPr>
        <w:t>Обустройство объектов социальной инфраструктуры»</w:t>
      </w:r>
      <w:r w:rsidRPr="00A25A38">
        <w:rPr>
          <w:color w:val="000000"/>
          <w:sz w:val="26"/>
          <w:szCs w:val="26"/>
        </w:rPr>
        <w:t xml:space="preserve"> соответственно</w:t>
      </w:r>
      <w:r w:rsidRPr="00A25A38">
        <w:rPr>
          <w:bCs/>
          <w:color w:val="333333"/>
          <w:sz w:val="26"/>
          <w:szCs w:val="26"/>
        </w:rPr>
        <w:t xml:space="preserve"> . </w:t>
      </w:r>
    </w:p>
    <w:p w:rsidR="00087C0A" w:rsidRPr="00EF1ED6" w:rsidRDefault="00594FC1" w:rsidP="00EF1ED6">
      <w:pPr>
        <w:spacing w:line="240" w:lineRule="auto"/>
        <w:rPr>
          <w:color w:val="000000"/>
          <w:sz w:val="26"/>
          <w:szCs w:val="26"/>
        </w:rPr>
      </w:pPr>
      <w:r w:rsidRPr="00A25A38">
        <w:rPr>
          <w:color w:val="000000"/>
          <w:sz w:val="26"/>
          <w:szCs w:val="26"/>
        </w:rPr>
        <w:t xml:space="preserve">Наиболее удельный вес в 2022 году имеют ИП типологии направленности </w:t>
      </w:r>
      <w:proofErr w:type="gramStart"/>
      <w:r w:rsidRPr="00A25A38">
        <w:rPr>
          <w:color w:val="000000"/>
          <w:sz w:val="26"/>
          <w:szCs w:val="26"/>
        </w:rPr>
        <w:t>-«</w:t>
      </w:r>
      <w:proofErr w:type="gramEnd"/>
      <w:r w:rsidRPr="00A25A38">
        <w:rPr>
          <w:color w:val="000000"/>
          <w:sz w:val="26"/>
          <w:szCs w:val="26"/>
        </w:rPr>
        <w:t>Благоустройство территории муниципального образования или его части» -50,4%, вторым по направленности  -20,1%  является ИП «Образование», затем с показателями 17,4%, 12,1% идут «</w:t>
      </w:r>
      <w:r w:rsidRPr="00A25A38">
        <w:rPr>
          <w:color w:val="333333"/>
          <w:sz w:val="26"/>
          <w:szCs w:val="26"/>
        </w:rPr>
        <w:t>Развитие физической культуры, школьного и массового спорта»,</w:t>
      </w:r>
      <w:r w:rsidRPr="00A25A38">
        <w:rPr>
          <w:sz w:val="26"/>
          <w:szCs w:val="26"/>
        </w:rPr>
        <w:t xml:space="preserve"> «</w:t>
      </w:r>
      <w:r w:rsidRPr="00A25A38">
        <w:rPr>
          <w:color w:val="333333"/>
          <w:sz w:val="26"/>
          <w:szCs w:val="26"/>
        </w:rPr>
        <w:t xml:space="preserve">Проведение культурных мероприятий» </w:t>
      </w:r>
      <w:r w:rsidRPr="00A25A38">
        <w:rPr>
          <w:color w:val="000000"/>
          <w:sz w:val="26"/>
          <w:szCs w:val="26"/>
        </w:rPr>
        <w:t>соответственно</w:t>
      </w:r>
      <w:r w:rsidRPr="00A25A38">
        <w:rPr>
          <w:bCs/>
          <w:color w:val="333333"/>
          <w:sz w:val="26"/>
          <w:szCs w:val="26"/>
        </w:rPr>
        <w:t xml:space="preserve"> . </w:t>
      </w:r>
    </w:p>
    <w:p w:rsidR="00594FC1" w:rsidRPr="00A25A38" w:rsidRDefault="00594FC1" w:rsidP="00594FC1">
      <w:pPr>
        <w:spacing w:line="240" w:lineRule="auto"/>
        <w:ind w:firstLine="0"/>
        <w:rPr>
          <w:b/>
          <w:bCs/>
          <w:sz w:val="26"/>
          <w:szCs w:val="26"/>
        </w:rPr>
      </w:pPr>
      <w:r w:rsidRPr="00A25A38">
        <w:rPr>
          <w:b/>
          <w:bCs/>
          <w:sz w:val="26"/>
          <w:szCs w:val="26"/>
        </w:rPr>
        <w:t>Вывод:</w:t>
      </w:r>
    </w:p>
    <w:p w:rsidR="00594FC1" w:rsidRPr="00A25A38" w:rsidRDefault="00594FC1" w:rsidP="00594FC1">
      <w:pPr>
        <w:widowControl w:val="0"/>
        <w:tabs>
          <w:tab w:val="left" w:pos="9923"/>
        </w:tabs>
        <w:autoSpaceDE w:val="0"/>
        <w:autoSpaceDN w:val="0"/>
        <w:spacing w:line="240" w:lineRule="auto"/>
        <w:ind w:firstLine="0"/>
        <w:rPr>
          <w:sz w:val="26"/>
          <w:szCs w:val="26"/>
        </w:rPr>
      </w:pPr>
      <w:proofErr w:type="gramStart"/>
      <w:r w:rsidRPr="00A25A38">
        <w:rPr>
          <w:sz w:val="26"/>
          <w:szCs w:val="26"/>
        </w:rPr>
        <w:t xml:space="preserve">1.Реализация ИП в анализируемом периоде в ЧГО осуществлялась в рамках реализации Закона Челябинской области от №288-ЗО от 22.12.2020 г.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proofErr w:type="spellStart"/>
      <w:r w:rsidRPr="00A25A38">
        <w:rPr>
          <w:sz w:val="26"/>
          <w:szCs w:val="26"/>
        </w:rPr>
        <w:t>Чебаркульского</w:t>
      </w:r>
      <w:proofErr w:type="spellEnd"/>
      <w:r w:rsidRPr="00A25A38">
        <w:rPr>
          <w:sz w:val="26"/>
          <w:szCs w:val="26"/>
        </w:rPr>
        <w:t xml:space="preserve"> городского округа (в редакции 02.02.2021г.).</w:t>
      </w:r>
      <w:proofErr w:type="gramEnd"/>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2.В ходе анализа муниципальной нормативно-правовой и методической базы на предмет полноты урегулирования правоотношений в сфере инициативного бюджетирования нарушений не установлено.</w:t>
      </w:r>
    </w:p>
    <w:p w:rsidR="00594FC1" w:rsidRPr="00A25A38" w:rsidRDefault="00594FC1" w:rsidP="00594FC1">
      <w:pPr>
        <w:spacing w:line="240" w:lineRule="auto"/>
        <w:ind w:right="424" w:firstLine="0"/>
        <w:rPr>
          <w:sz w:val="26"/>
          <w:szCs w:val="26"/>
        </w:rPr>
      </w:pPr>
      <w:r w:rsidRPr="00A25A38">
        <w:rPr>
          <w:sz w:val="26"/>
          <w:szCs w:val="26"/>
        </w:rPr>
        <w:t>3. В ходе анализа муниципальной нормативно-правовой и методической базы на предмет соответствия законодательным и иным нормативным правовым актам Российской Федерации и Челябинской области, методическим рекомендациям Минфина РФ несоответствий не установлено.</w:t>
      </w:r>
    </w:p>
    <w:p w:rsidR="00594FC1" w:rsidRPr="00A25A38" w:rsidRDefault="00594FC1" w:rsidP="00594FC1">
      <w:pPr>
        <w:autoSpaceDE w:val="0"/>
        <w:autoSpaceDN w:val="0"/>
        <w:adjustRightInd w:val="0"/>
        <w:spacing w:line="240" w:lineRule="auto"/>
        <w:ind w:firstLine="0"/>
        <w:rPr>
          <w:sz w:val="26"/>
          <w:szCs w:val="26"/>
        </w:rPr>
      </w:pPr>
      <w:r w:rsidRPr="00A25A38">
        <w:rPr>
          <w:sz w:val="26"/>
          <w:szCs w:val="26"/>
        </w:rPr>
        <w:t>4.Результаты анализа НПА, всех элементов модели практик ИБ, реализуемые в ЧГО   позволяет сделать вывод, что в МО  созданы условия для эффективной реализации полномочий органов местного самоуправления при реализации практик ИБ.</w:t>
      </w:r>
    </w:p>
    <w:p w:rsidR="008B3B3C" w:rsidRPr="00A25A38" w:rsidRDefault="00594FC1" w:rsidP="00087C0A">
      <w:pPr>
        <w:autoSpaceDE w:val="0"/>
        <w:autoSpaceDN w:val="0"/>
        <w:adjustRightInd w:val="0"/>
        <w:spacing w:line="240" w:lineRule="auto"/>
        <w:ind w:firstLine="0"/>
        <w:rPr>
          <w:sz w:val="26"/>
          <w:szCs w:val="26"/>
        </w:rPr>
      </w:pPr>
      <w:r w:rsidRPr="00A25A38">
        <w:rPr>
          <w:sz w:val="26"/>
          <w:szCs w:val="26"/>
        </w:rPr>
        <w:t>5. Практика ИБ реализуемая в ЧГО в целом соответствует сути ИБ и обеспечивает достижение его целей и задач.</w:t>
      </w:r>
    </w:p>
    <w:p w:rsidR="00AD220C" w:rsidRDefault="00AD220C" w:rsidP="00241F6D">
      <w:pPr>
        <w:ind w:right="424"/>
        <w:rPr>
          <w:b/>
          <w:bCs/>
          <w:sz w:val="26"/>
          <w:szCs w:val="26"/>
        </w:rPr>
      </w:pPr>
    </w:p>
    <w:p w:rsidR="00132990" w:rsidRPr="00A25A38" w:rsidRDefault="006A1123" w:rsidP="00241F6D">
      <w:pPr>
        <w:ind w:right="424"/>
        <w:rPr>
          <w:b/>
          <w:bCs/>
          <w:sz w:val="26"/>
          <w:szCs w:val="26"/>
        </w:rPr>
      </w:pPr>
      <w:bookmarkStart w:id="0" w:name="_GoBack"/>
      <w:bookmarkEnd w:id="0"/>
      <w:r w:rsidRPr="00A25A38">
        <w:rPr>
          <w:b/>
          <w:bCs/>
          <w:sz w:val="26"/>
          <w:szCs w:val="26"/>
        </w:rPr>
        <w:t>Рекомендации:</w:t>
      </w:r>
    </w:p>
    <w:p w:rsidR="00EF1ED6" w:rsidRDefault="006A1123" w:rsidP="00EF1ED6">
      <w:pPr>
        <w:spacing w:line="240" w:lineRule="auto"/>
        <w:ind w:right="424" w:firstLine="0"/>
        <w:rPr>
          <w:bCs/>
          <w:sz w:val="26"/>
          <w:szCs w:val="26"/>
        </w:rPr>
      </w:pPr>
      <w:r w:rsidRPr="00A25A38">
        <w:rPr>
          <w:bCs/>
          <w:sz w:val="26"/>
          <w:szCs w:val="26"/>
        </w:rPr>
        <w:t xml:space="preserve">КСК ЧГО рекомендует закрепить форму общественного </w:t>
      </w:r>
      <w:proofErr w:type="gramStart"/>
      <w:r w:rsidRPr="00A25A38">
        <w:rPr>
          <w:bCs/>
          <w:sz w:val="26"/>
          <w:szCs w:val="26"/>
        </w:rPr>
        <w:t>контроля за</w:t>
      </w:r>
      <w:proofErr w:type="gramEnd"/>
      <w:r w:rsidRPr="00A25A38">
        <w:rPr>
          <w:bCs/>
          <w:sz w:val="26"/>
          <w:szCs w:val="26"/>
        </w:rPr>
        <w:t xml:space="preserve"> реализацией ИП и форму документа подтверждающего его осуществление.</w:t>
      </w:r>
    </w:p>
    <w:p w:rsidR="00EF1ED6" w:rsidRPr="00EF1ED6" w:rsidRDefault="00EF1ED6" w:rsidP="00EF1ED6">
      <w:pPr>
        <w:spacing w:line="240" w:lineRule="auto"/>
        <w:ind w:right="424" w:firstLine="0"/>
        <w:rPr>
          <w:bCs/>
          <w:sz w:val="26"/>
          <w:szCs w:val="26"/>
        </w:rPr>
      </w:pPr>
    </w:p>
    <w:p w:rsidR="00132990" w:rsidRPr="00A25A38" w:rsidRDefault="00132990" w:rsidP="00132990">
      <w:pPr>
        <w:spacing w:line="240" w:lineRule="auto"/>
        <w:ind w:firstLine="0"/>
        <w:rPr>
          <w:sz w:val="26"/>
          <w:szCs w:val="26"/>
        </w:rPr>
      </w:pPr>
      <w:r w:rsidRPr="00A25A38">
        <w:rPr>
          <w:sz w:val="26"/>
          <w:szCs w:val="26"/>
        </w:rPr>
        <w:t>Руководитель экспертно-аналитического  мероприятия</w:t>
      </w:r>
    </w:p>
    <w:p w:rsidR="00132990" w:rsidRPr="00787F39" w:rsidRDefault="00132990" w:rsidP="00132990">
      <w:pPr>
        <w:spacing w:line="240" w:lineRule="auto"/>
        <w:ind w:firstLine="0"/>
        <w:rPr>
          <w:sz w:val="26"/>
          <w:szCs w:val="26"/>
        </w:rPr>
      </w:pPr>
      <w:r w:rsidRPr="00A25A38">
        <w:rPr>
          <w:sz w:val="26"/>
          <w:szCs w:val="26"/>
        </w:rPr>
        <w:t>Заместитель председателя   КСК</w:t>
      </w:r>
      <w:r w:rsidRPr="00A25A38">
        <w:rPr>
          <w:sz w:val="26"/>
          <w:szCs w:val="26"/>
        </w:rPr>
        <w:tab/>
        <w:t xml:space="preserve">ЧГО                       </w:t>
      </w:r>
      <w:r w:rsidR="00EF1ED6">
        <w:rPr>
          <w:sz w:val="26"/>
          <w:szCs w:val="26"/>
        </w:rPr>
        <w:t xml:space="preserve">                        </w:t>
      </w:r>
      <w:proofErr w:type="spellStart"/>
      <w:r w:rsidRPr="00A25A38">
        <w:rPr>
          <w:sz w:val="26"/>
          <w:szCs w:val="26"/>
        </w:rPr>
        <w:t>Н.М.Лундина</w:t>
      </w:r>
      <w:proofErr w:type="spellEnd"/>
    </w:p>
    <w:p w:rsidR="00087C0A" w:rsidRPr="00EF1ED6" w:rsidRDefault="00132990" w:rsidP="00087C0A">
      <w:pPr>
        <w:tabs>
          <w:tab w:val="left" w:pos="4098"/>
        </w:tabs>
        <w:spacing w:line="240" w:lineRule="auto"/>
        <w:ind w:firstLine="0"/>
        <w:jc w:val="left"/>
        <w:rPr>
          <w:sz w:val="26"/>
          <w:szCs w:val="26"/>
        </w:rPr>
      </w:pPr>
      <w:r w:rsidRPr="00787F39">
        <w:rPr>
          <w:sz w:val="26"/>
          <w:szCs w:val="26"/>
        </w:rPr>
        <w:tab/>
      </w:r>
      <w:r w:rsidRPr="00787F39">
        <w:rPr>
          <w:sz w:val="26"/>
          <w:szCs w:val="26"/>
        </w:rPr>
        <w:br/>
      </w:r>
    </w:p>
    <w:sectPr w:rsidR="00087C0A" w:rsidRPr="00EF1ED6" w:rsidSect="00EF1ED6">
      <w:footerReference w:type="default" r:id="rId12"/>
      <w:pgSz w:w="11906" w:h="16838"/>
      <w:pgMar w:top="510" w:right="424" w:bottom="851"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EE" w:rsidRDefault="00654BEE" w:rsidP="00241F6D">
      <w:pPr>
        <w:spacing w:line="240" w:lineRule="auto"/>
      </w:pPr>
      <w:r>
        <w:separator/>
      </w:r>
    </w:p>
  </w:endnote>
  <w:endnote w:type="continuationSeparator" w:id="0">
    <w:p w:rsidR="00654BEE" w:rsidRDefault="00654BEE" w:rsidP="00241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18693"/>
      <w:docPartObj>
        <w:docPartGallery w:val="Page Numbers (Bottom of Page)"/>
        <w:docPartUnique/>
      </w:docPartObj>
    </w:sdtPr>
    <w:sdtEndPr/>
    <w:sdtContent>
      <w:p w:rsidR="007D58AE" w:rsidRDefault="007D58AE">
        <w:pPr>
          <w:pStyle w:val="ad"/>
          <w:jc w:val="right"/>
        </w:pPr>
        <w:r>
          <w:fldChar w:fldCharType="begin"/>
        </w:r>
        <w:r>
          <w:instrText>PAGE   \* MERGEFORMAT</w:instrText>
        </w:r>
        <w:r>
          <w:fldChar w:fldCharType="separate"/>
        </w:r>
        <w:r w:rsidR="00AD220C">
          <w:rPr>
            <w:noProof/>
          </w:rPr>
          <w:t>8</w:t>
        </w:r>
        <w:r>
          <w:fldChar w:fldCharType="end"/>
        </w:r>
      </w:p>
    </w:sdtContent>
  </w:sdt>
  <w:p w:rsidR="007D58AE" w:rsidRDefault="007D58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EE" w:rsidRDefault="00654BEE" w:rsidP="00241F6D">
      <w:pPr>
        <w:spacing w:line="240" w:lineRule="auto"/>
      </w:pPr>
      <w:r>
        <w:separator/>
      </w:r>
    </w:p>
  </w:footnote>
  <w:footnote w:type="continuationSeparator" w:id="0">
    <w:p w:rsidR="00654BEE" w:rsidRDefault="00654BEE" w:rsidP="00241F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5276_"/>
      </v:shape>
    </w:pict>
  </w:numPicBullet>
  <w:abstractNum w:abstractNumId="0">
    <w:nsid w:val="0804368D"/>
    <w:multiLevelType w:val="hybridMultilevel"/>
    <w:tmpl w:val="1C2C1E2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D1C1142"/>
    <w:multiLevelType w:val="hybridMultilevel"/>
    <w:tmpl w:val="6B9A6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1606A9"/>
    <w:multiLevelType w:val="multilevel"/>
    <w:tmpl w:val="63D2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540BA"/>
    <w:multiLevelType w:val="hybridMultilevel"/>
    <w:tmpl w:val="1EEC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16737"/>
    <w:multiLevelType w:val="hybridMultilevel"/>
    <w:tmpl w:val="292AAAA2"/>
    <w:lvl w:ilvl="0" w:tplc="52F29598">
      <w:start w:val="1"/>
      <w:numFmt w:val="decimal"/>
      <w:lvlText w:val="%1."/>
      <w:lvlJc w:val="left"/>
      <w:pPr>
        <w:ind w:left="2475" w:hanging="915"/>
      </w:pPr>
      <w:rPr>
        <w:rFonts w:hint="default"/>
      </w:rPr>
    </w:lvl>
    <w:lvl w:ilvl="1" w:tplc="04190019" w:tentative="1">
      <w:start w:val="1"/>
      <w:numFmt w:val="lowerLetter"/>
      <w:lvlText w:val="%2."/>
      <w:lvlJc w:val="left"/>
      <w:pPr>
        <w:ind w:left="2754" w:hanging="360"/>
      </w:pPr>
    </w:lvl>
    <w:lvl w:ilvl="2" w:tplc="0419001B" w:tentative="1">
      <w:start w:val="1"/>
      <w:numFmt w:val="lowerRoman"/>
      <w:lvlText w:val="%3."/>
      <w:lvlJc w:val="right"/>
      <w:pPr>
        <w:ind w:left="3474" w:hanging="180"/>
      </w:pPr>
    </w:lvl>
    <w:lvl w:ilvl="3" w:tplc="0419000F" w:tentative="1">
      <w:start w:val="1"/>
      <w:numFmt w:val="decimal"/>
      <w:lvlText w:val="%4."/>
      <w:lvlJc w:val="left"/>
      <w:pPr>
        <w:ind w:left="4194" w:hanging="360"/>
      </w:pPr>
    </w:lvl>
    <w:lvl w:ilvl="4" w:tplc="04190019" w:tentative="1">
      <w:start w:val="1"/>
      <w:numFmt w:val="lowerLetter"/>
      <w:lvlText w:val="%5."/>
      <w:lvlJc w:val="left"/>
      <w:pPr>
        <w:ind w:left="4914" w:hanging="360"/>
      </w:pPr>
    </w:lvl>
    <w:lvl w:ilvl="5" w:tplc="0419001B" w:tentative="1">
      <w:start w:val="1"/>
      <w:numFmt w:val="lowerRoman"/>
      <w:lvlText w:val="%6."/>
      <w:lvlJc w:val="right"/>
      <w:pPr>
        <w:ind w:left="5634" w:hanging="180"/>
      </w:pPr>
    </w:lvl>
    <w:lvl w:ilvl="6" w:tplc="0419000F" w:tentative="1">
      <w:start w:val="1"/>
      <w:numFmt w:val="decimal"/>
      <w:lvlText w:val="%7."/>
      <w:lvlJc w:val="left"/>
      <w:pPr>
        <w:ind w:left="6354" w:hanging="360"/>
      </w:pPr>
    </w:lvl>
    <w:lvl w:ilvl="7" w:tplc="04190019" w:tentative="1">
      <w:start w:val="1"/>
      <w:numFmt w:val="lowerLetter"/>
      <w:lvlText w:val="%8."/>
      <w:lvlJc w:val="left"/>
      <w:pPr>
        <w:ind w:left="7074" w:hanging="360"/>
      </w:pPr>
    </w:lvl>
    <w:lvl w:ilvl="8" w:tplc="0419001B" w:tentative="1">
      <w:start w:val="1"/>
      <w:numFmt w:val="lowerRoman"/>
      <w:lvlText w:val="%9."/>
      <w:lvlJc w:val="right"/>
      <w:pPr>
        <w:ind w:left="7794" w:hanging="180"/>
      </w:pPr>
    </w:lvl>
  </w:abstractNum>
  <w:abstractNum w:abstractNumId="5">
    <w:nsid w:val="20D304EC"/>
    <w:multiLevelType w:val="hybridMultilevel"/>
    <w:tmpl w:val="0E6A72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B656A3E"/>
    <w:multiLevelType w:val="multilevel"/>
    <w:tmpl w:val="3BD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670DC"/>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2328A6"/>
    <w:multiLevelType w:val="hybridMultilevel"/>
    <w:tmpl w:val="88E8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7F0D90"/>
    <w:multiLevelType w:val="hybridMultilevel"/>
    <w:tmpl w:val="BC0CBF6E"/>
    <w:lvl w:ilvl="0" w:tplc="95B49980">
      <w:start w:val="1"/>
      <w:numFmt w:val="decimal"/>
      <w:lvlText w:val="%1)"/>
      <w:lvlJc w:val="left"/>
      <w:pPr>
        <w:ind w:left="4613" w:hanging="360"/>
      </w:pPr>
      <w:rPr>
        <w:rFonts w:ascii="Times New Roman" w:eastAsia="Times New Roman" w:hAnsi="Times New Roman" w:cs="Times New Roman"/>
        <w:color w:val="auto"/>
      </w:rPr>
    </w:lvl>
    <w:lvl w:ilvl="1" w:tplc="04190003" w:tentative="1">
      <w:start w:val="1"/>
      <w:numFmt w:val="bullet"/>
      <w:lvlText w:val="o"/>
      <w:lvlJc w:val="left"/>
      <w:pPr>
        <w:ind w:left="5551" w:hanging="360"/>
      </w:pPr>
      <w:rPr>
        <w:rFonts w:ascii="Courier New" w:hAnsi="Courier New" w:cs="Courier New" w:hint="default"/>
      </w:rPr>
    </w:lvl>
    <w:lvl w:ilvl="2" w:tplc="04190005" w:tentative="1">
      <w:start w:val="1"/>
      <w:numFmt w:val="bullet"/>
      <w:lvlText w:val=""/>
      <w:lvlJc w:val="left"/>
      <w:pPr>
        <w:ind w:left="6271" w:hanging="360"/>
      </w:pPr>
      <w:rPr>
        <w:rFonts w:ascii="Wingdings" w:hAnsi="Wingdings" w:hint="default"/>
      </w:rPr>
    </w:lvl>
    <w:lvl w:ilvl="3" w:tplc="04190001" w:tentative="1">
      <w:start w:val="1"/>
      <w:numFmt w:val="bullet"/>
      <w:lvlText w:val=""/>
      <w:lvlJc w:val="left"/>
      <w:pPr>
        <w:ind w:left="6991" w:hanging="360"/>
      </w:pPr>
      <w:rPr>
        <w:rFonts w:ascii="Symbol" w:hAnsi="Symbol" w:hint="default"/>
      </w:rPr>
    </w:lvl>
    <w:lvl w:ilvl="4" w:tplc="04190003" w:tentative="1">
      <w:start w:val="1"/>
      <w:numFmt w:val="bullet"/>
      <w:lvlText w:val="o"/>
      <w:lvlJc w:val="left"/>
      <w:pPr>
        <w:ind w:left="7711" w:hanging="360"/>
      </w:pPr>
      <w:rPr>
        <w:rFonts w:ascii="Courier New" w:hAnsi="Courier New" w:cs="Courier New" w:hint="default"/>
      </w:rPr>
    </w:lvl>
    <w:lvl w:ilvl="5" w:tplc="04190005" w:tentative="1">
      <w:start w:val="1"/>
      <w:numFmt w:val="bullet"/>
      <w:lvlText w:val=""/>
      <w:lvlJc w:val="left"/>
      <w:pPr>
        <w:ind w:left="8431" w:hanging="360"/>
      </w:pPr>
      <w:rPr>
        <w:rFonts w:ascii="Wingdings" w:hAnsi="Wingdings" w:hint="default"/>
      </w:rPr>
    </w:lvl>
    <w:lvl w:ilvl="6" w:tplc="04190001" w:tentative="1">
      <w:start w:val="1"/>
      <w:numFmt w:val="bullet"/>
      <w:lvlText w:val=""/>
      <w:lvlJc w:val="left"/>
      <w:pPr>
        <w:ind w:left="9151" w:hanging="360"/>
      </w:pPr>
      <w:rPr>
        <w:rFonts w:ascii="Symbol" w:hAnsi="Symbol" w:hint="default"/>
      </w:rPr>
    </w:lvl>
    <w:lvl w:ilvl="7" w:tplc="04190003" w:tentative="1">
      <w:start w:val="1"/>
      <w:numFmt w:val="bullet"/>
      <w:lvlText w:val="o"/>
      <w:lvlJc w:val="left"/>
      <w:pPr>
        <w:ind w:left="9871" w:hanging="360"/>
      </w:pPr>
      <w:rPr>
        <w:rFonts w:ascii="Courier New" w:hAnsi="Courier New" w:cs="Courier New" w:hint="default"/>
      </w:rPr>
    </w:lvl>
    <w:lvl w:ilvl="8" w:tplc="04190005" w:tentative="1">
      <w:start w:val="1"/>
      <w:numFmt w:val="bullet"/>
      <w:lvlText w:val=""/>
      <w:lvlJc w:val="left"/>
      <w:pPr>
        <w:ind w:left="10591" w:hanging="360"/>
      </w:pPr>
      <w:rPr>
        <w:rFonts w:ascii="Wingdings" w:hAnsi="Wingdings" w:hint="default"/>
      </w:rPr>
    </w:lvl>
  </w:abstractNum>
  <w:abstractNum w:abstractNumId="10">
    <w:nsid w:val="5DAD061F"/>
    <w:multiLevelType w:val="multilevel"/>
    <w:tmpl w:val="E348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343A7"/>
    <w:multiLevelType w:val="multilevel"/>
    <w:tmpl w:val="3E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A40B71"/>
    <w:multiLevelType w:val="hybridMultilevel"/>
    <w:tmpl w:val="6CB6E5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255B94"/>
    <w:multiLevelType w:val="hybridMultilevel"/>
    <w:tmpl w:val="461C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4"/>
  </w:num>
  <w:num w:numId="6">
    <w:abstractNumId w:val="9"/>
  </w:num>
  <w:num w:numId="7">
    <w:abstractNumId w:val="7"/>
  </w:num>
  <w:num w:numId="8">
    <w:abstractNumId w:val="5"/>
  </w:num>
  <w:num w:numId="9">
    <w:abstractNumId w:val="1"/>
  </w:num>
  <w:num w:numId="10">
    <w:abstractNumId w:val="13"/>
  </w:num>
  <w:num w:numId="11">
    <w:abstractNumId w:val="0"/>
  </w:num>
  <w:num w:numId="12">
    <w:abstractNumId w:val="8"/>
  </w:num>
  <w:num w:numId="13">
    <w:abstractNumId w:val="12"/>
  </w:num>
  <w:num w:numId="14">
    <w:abstractNumId w:val="3"/>
  </w:num>
  <w:num w:numId="15">
    <w:abstractNumId w:val="13"/>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0F"/>
    <w:rsid w:val="0001141C"/>
    <w:rsid w:val="000246EF"/>
    <w:rsid w:val="00025FEA"/>
    <w:rsid w:val="00031F76"/>
    <w:rsid w:val="00032CC6"/>
    <w:rsid w:val="000330FD"/>
    <w:rsid w:val="0004145D"/>
    <w:rsid w:val="00050AB2"/>
    <w:rsid w:val="00051EDE"/>
    <w:rsid w:val="000638BC"/>
    <w:rsid w:val="00080BB5"/>
    <w:rsid w:val="00087C0A"/>
    <w:rsid w:val="0009291F"/>
    <w:rsid w:val="000A4A73"/>
    <w:rsid w:val="000A6F3C"/>
    <w:rsid w:val="000B1505"/>
    <w:rsid w:val="000B20B9"/>
    <w:rsid w:val="000B76FA"/>
    <w:rsid w:val="000C33B5"/>
    <w:rsid w:val="000D1AB2"/>
    <w:rsid w:val="000D2472"/>
    <w:rsid w:val="000D4711"/>
    <w:rsid w:val="000D6013"/>
    <w:rsid w:val="000D74F9"/>
    <w:rsid w:val="000E5446"/>
    <w:rsid w:val="000F6498"/>
    <w:rsid w:val="000F734F"/>
    <w:rsid w:val="00110862"/>
    <w:rsid w:val="00130F48"/>
    <w:rsid w:val="00132990"/>
    <w:rsid w:val="00133A08"/>
    <w:rsid w:val="001375D3"/>
    <w:rsid w:val="0014317F"/>
    <w:rsid w:val="00145A21"/>
    <w:rsid w:val="00150FED"/>
    <w:rsid w:val="0016392D"/>
    <w:rsid w:val="00164A46"/>
    <w:rsid w:val="00173A03"/>
    <w:rsid w:val="00176D4F"/>
    <w:rsid w:val="001825A0"/>
    <w:rsid w:val="00182936"/>
    <w:rsid w:val="00182D6A"/>
    <w:rsid w:val="00185230"/>
    <w:rsid w:val="00187C74"/>
    <w:rsid w:val="00195DF2"/>
    <w:rsid w:val="001977A2"/>
    <w:rsid w:val="001A6F44"/>
    <w:rsid w:val="001B6EAE"/>
    <w:rsid w:val="001C1E1B"/>
    <w:rsid w:val="001C7948"/>
    <w:rsid w:val="00206D9C"/>
    <w:rsid w:val="00211F1F"/>
    <w:rsid w:val="00224166"/>
    <w:rsid w:val="00236114"/>
    <w:rsid w:val="00241F6D"/>
    <w:rsid w:val="002465BE"/>
    <w:rsid w:val="00253956"/>
    <w:rsid w:val="00263A8A"/>
    <w:rsid w:val="0026600D"/>
    <w:rsid w:val="00275816"/>
    <w:rsid w:val="002839D8"/>
    <w:rsid w:val="0028441D"/>
    <w:rsid w:val="00284587"/>
    <w:rsid w:val="002954EB"/>
    <w:rsid w:val="0029708F"/>
    <w:rsid w:val="002B1017"/>
    <w:rsid w:val="002B415C"/>
    <w:rsid w:val="002C2211"/>
    <w:rsid w:val="002E2409"/>
    <w:rsid w:val="002F3BE6"/>
    <w:rsid w:val="00300A39"/>
    <w:rsid w:val="003057F5"/>
    <w:rsid w:val="003118B7"/>
    <w:rsid w:val="00311A24"/>
    <w:rsid w:val="00312CCB"/>
    <w:rsid w:val="00320C16"/>
    <w:rsid w:val="00320D29"/>
    <w:rsid w:val="00332BB9"/>
    <w:rsid w:val="00351B7D"/>
    <w:rsid w:val="00362441"/>
    <w:rsid w:val="00375DE9"/>
    <w:rsid w:val="003770AF"/>
    <w:rsid w:val="00391B01"/>
    <w:rsid w:val="003A516A"/>
    <w:rsid w:val="003B5276"/>
    <w:rsid w:val="003B6E5F"/>
    <w:rsid w:val="003C028D"/>
    <w:rsid w:val="003C6FBB"/>
    <w:rsid w:val="003C7C7D"/>
    <w:rsid w:val="003D70AE"/>
    <w:rsid w:val="003F172E"/>
    <w:rsid w:val="00400726"/>
    <w:rsid w:val="00403812"/>
    <w:rsid w:val="0041204B"/>
    <w:rsid w:val="00412C68"/>
    <w:rsid w:val="00415D16"/>
    <w:rsid w:val="00417FB0"/>
    <w:rsid w:val="004203F4"/>
    <w:rsid w:val="0043463A"/>
    <w:rsid w:val="00451775"/>
    <w:rsid w:val="00452A57"/>
    <w:rsid w:val="00452EE9"/>
    <w:rsid w:val="0046160B"/>
    <w:rsid w:val="004735B6"/>
    <w:rsid w:val="00473E06"/>
    <w:rsid w:val="00473E63"/>
    <w:rsid w:val="0048585D"/>
    <w:rsid w:val="00485972"/>
    <w:rsid w:val="00487AFF"/>
    <w:rsid w:val="00490613"/>
    <w:rsid w:val="0049603F"/>
    <w:rsid w:val="004A0E44"/>
    <w:rsid w:val="004A2F48"/>
    <w:rsid w:val="004C62E7"/>
    <w:rsid w:val="004D5E72"/>
    <w:rsid w:val="00505C42"/>
    <w:rsid w:val="0051425F"/>
    <w:rsid w:val="00517440"/>
    <w:rsid w:val="0052033A"/>
    <w:rsid w:val="005246E4"/>
    <w:rsid w:val="0053115D"/>
    <w:rsid w:val="0054045D"/>
    <w:rsid w:val="0057085C"/>
    <w:rsid w:val="00572189"/>
    <w:rsid w:val="00577204"/>
    <w:rsid w:val="00593C4E"/>
    <w:rsid w:val="00594FC1"/>
    <w:rsid w:val="005A19A3"/>
    <w:rsid w:val="005A2D8C"/>
    <w:rsid w:val="005A4B20"/>
    <w:rsid w:val="005A63D3"/>
    <w:rsid w:val="005B3F89"/>
    <w:rsid w:val="005C6542"/>
    <w:rsid w:val="005D335B"/>
    <w:rsid w:val="005D62B3"/>
    <w:rsid w:val="005E514E"/>
    <w:rsid w:val="005F0CC5"/>
    <w:rsid w:val="00602BB0"/>
    <w:rsid w:val="00610753"/>
    <w:rsid w:val="00614BAF"/>
    <w:rsid w:val="00616701"/>
    <w:rsid w:val="0062322B"/>
    <w:rsid w:val="006245C5"/>
    <w:rsid w:val="00626319"/>
    <w:rsid w:val="006300A5"/>
    <w:rsid w:val="00640BC7"/>
    <w:rsid w:val="00642174"/>
    <w:rsid w:val="00645077"/>
    <w:rsid w:val="006474DC"/>
    <w:rsid w:val="00654BEE"/>
    <w:rsid w:val="006647D9"/>
    <w:rsid w:val="00687428"/>
    <w:rsid w:val="00692AE8"/>
    <w:rsid w:val="00696FB9"/>
    <w:rsid w:val="006976B8"/>
    <w:rsid w:val="006A1123"/>
    <w:rsid w:val="006B1618"/>
    <w:rsid w:val="006B6F4E"/>
    <w:rsid w:val="006C2590"/>
    <w:rsid w:val="006C277E"/>
    <w:rsid w:val="006C4A40"/>
    <w:rsid w:val="006E5A74"/>
    <w:rsid w:val="006F3811"/>
    <w:rsid w:val="006F70E5"/>
    <w:rsid w:val="0070537E"/>
    <w:rsid w:val="007145EC"/>
    <w:rsid w:val="007158A3"/>
    <w:rsid w:val="00726B60"/>
    <w:rsid w:val="00731082"/>
    <w:rsid w:val="00736C62"/>
    <w:rsid w:val="0074156E"/>
    <w:rsid w:val="00747D9B"/>
    <w:rsid w:val="00755442"/>
    <w:rsid w:val="00755765"/>
    <w:rsid w:val="00762BF4"/>
    <w:rsid w:val="007664AF"/>
    <w:rsid w:val="00770251"/>
    <w:rsid w:val="00774880"/>
    <w:rsid w:val="00776755"/>
    <w:rsid w:val="0078257A"/>
    <w:rsid w:val="00783CB9"/>
    <w:rsid w:val="007850C0"/>
    <w:rsid w:val="00787F39"/>
    <w:rsid w:val="00790116"/>
    <w:rsid w:val="00792CD4"/>
    <w:rsid w:val="007A6424"/>
    <w:rsid w:val="007A660F"/>
    <w:rsid w:val="007B5A3B"/>
    <w:rsid w:val="007D4B9A"/>
    <w:rsid w:val="007D58AE"/>
    <w:rsid w:val="007E1EC3"/>
    <w:rsid w:val="007F3F8A"/>
    <w:rsid w:val="00803416"/>
    <w:rsid w:val="00812828"/>
    <w:rsid w:val="00815CB7"/>
    <w:rsid w:val="00815EEB"/>
    <w:rsid w:val="008238CD"/>
    <w:rsid w:val="00825AFC"/>
    <w:rsid w:val="008265E4"/>
    <w:rsid w:val="00843EB0"/>
    <w:rsid w:val="00844268"/>
    <w:rsid w:val="00860441"/>
    <w:rsid w:val="00870010"/>
    <w:rsid w:val="00875B07"/>
    <w:rsid w:val="008838BD"/>
    <w:rsid w:val="0089469F"/>
    <w:rsid w:val="008960BC"/>
    <w:rsid w:val="008A02FF"/>
    <w:rsid w:val="008B2B40"/>
    <w:rsid w:val="008B3B3C"/>
    <w:rsid w:val="008B552A"/>
    <w:rsid w:val="008B574E"/>
    <w:rsid w:val="008D14EE"/>
    <w:rsid w:val="008D458A"/>
    <w:rsid w:val="008D7934"/>
    <w:rsid w:val="008E7DEE"/>
    <w:rsid w:val="008F1615"/>
    <w:rsid w:val="009059DE"/>
    <w:rsid w:val="0090792D"/>
    <w:rsid w:val="00910979"/>
    <w:rsid w:val="009122C6"/>
    <w:rsid w:val="00913C7B"/>
    <w:rsid w:val="00914E46"/>
    <w:rsid w:val="00916D64"/>
    <w:rsid w:val="009303B2"/>
    <w:rsid w:val="0093187E"/>
    <w:rsid w:val="009345F7"/>
    <w:rsid w:val="00944BEF"/>
    <w:rsid w:val="00960047"/>
    <w:rsid w:val="009655F5"/>
    <w:rsid w:val="00972887"/>
    <w:rsid w:val="00972B46"/>
    <w:rsid w:val="00972FFA"/>
    <w:rsid w:val="00974679"/>
    <w:rsid w:val="00975ED9"/>
    <w:rsid w:val="00982794"/>
    <w:rsid w:val="00982B97"/>
    <w:rsid w:val="00986F0A"/>
    <w:rsid w:val="009939E2"/>
    <w:rsid w:val="00996B4F"/>
    <w:rsid w:val="009A0732"/>
    <w:rsid w:val="009A1BE3"/>
    <w:rsid w:val="009A53B9"/>
    <w:rsid w:val="009B19FC"/>
    <w:rsid w:val="009C598D"/>
    <w:rsid w:val="009E7F22"/>
    <w:rsid w:val="00A03081"/>
    <w:rsid w:val="00A1095C"/>
    <w:rsid w:val="00A11DB6"/>
    <w:rsid w:val="00A25A38"/>
    <w:rsid w:val="00A27D3D"/>
    <w:rsid w:val="00A30822"/>
    <w:rsid w:val="00A35251"/>
    <w:rsid w:val="00A35C12"/>
    <w:rsid w:val="00A52920"/>
    <w:rsid w:val="00A5675B"/>
    <w:rsid w:val="00A619F8"/>
    <w:rsid w:val="00A74296"/>
    <w:rsid w:val="00A7450F"/>
    <w:rsid w:val="00A83A38"/>
    <w:rsid w:val="00A850C1"/>
    <w:rsid w:val="00A8745C"/>
    <w:rsid w:val="00A87F3E"/>
    <w:rsid w:val="00AA2B39"/>
    <w:rsid w:val="00AB03CA"/>
    <w:rsid w:val="00AB17A9"/>
    <w:rsid w:val="00AB63D1"/>
    <w:rsid w:val="00AC2DDD"/>
    <w:rsid w:val="00AD220C"/>
    <w:rsid w:val="00AD2498"/>
    <w:rsid w:val="00AE50D6"/>
    <w:rsid w:val="00AE6504"/>
    <w:rsid w:val="00AF1539"/>
    <w:rsid w:val="00AF1667"/>
    <w:rsid w:val="00AF1EB2"/>
    <w:rsid w:val="00AF423D"/>
    <w:rsid w:val="00AF7275"/>
    <w:rsid w:val="00B02649"/>
    <w:rsid w:val="00B1427B"/>
    <w:rsid w:val="00B176C3"/>
    <w:rsid w:val="00B2071C"/>
    <w:rsid w:val="00B3484B"/>
    <w:rsid w:val="00B660F7"/>
    <w:rsid w:val="00B85BE3"/>
    <w:rsid w:val="00BB4CBD"/>
    <w:rsid w:val="00BB64E3"/>
    <w:rsid w:val="00BD46BB"/>
    <w:rsid w:val="00BE5D8D"/>
    <w:rsid w:val="00BE6B17"/>
    <w:rsid w:val="00BE7C50"/>
    <w:rsid w:val="00BF3985"/>
    <w:rsid w:val="00BF4204"/>
    <w:rsid w:val="00C01C54"/>
    <w:rsid w:val="00C061D6"/>
    <w:rsid w:val="00C0710D"/>
    <w:rsid w:val="00C11E3B"/>
    <w:rsid w:val="00C1286F"/>
    <w:rsid w:val="00C22722"/>
    <w:rsid w:val="00C401CE"/>
    <w:rsid w:val="00C46A83"/>
    <w:rsid w:val="00C5051C"/>
    <w:rsid w:val="00C50E73"/>
    <w:rsid w:val="00C51799"/>
    <w:rsid w:val="00C61856"/>
    <w:rsid w:val="00C73579"/>
    <w:rsid w:val="00C7787A"/>
    <w:rsid w:val="00C84C99"/>
    <w:rsid w:val="00C85099"/>
    <w:rsid w:val="00C86CDD"/>
    <w:rsid w:val="00C907A5"/>
    <w:rsid w:val="00C92557"/>
    <w:rsid w:val="00CB4151"/>
    <w:rsid w:val="00CC5D0F"/>
    <w:rsid w:val="00CC6C77"/>
    <w:rsid w:val="00CD4F4C"/>
    <w:rsid w:val="00CE60A7"/>
    <w:rsid w:val="00CF2E59"/>
    <w:rsid w:val="00D01CD9"/>
    <w:rsid w:val="00D136AB"/>
    <w:rsid w:val="00D2406B"/>
    <w:rsid w:val="00D259D3"/>
    <w:rsid w:val="00D61B17"/>
    <w:rsid w:val="00D655DF"/>
    <w:rsid w:val="00D67174"/>
    <w:rsid w:val="00D71F83"/>
    <w:rsid w:val="00D95524"/>
    <w:rsid w:val="00DA0D47"/>
    <w:rsid w:val="00DA24FF"/>
    <w:rsid w:val="00DA4080"/>
    <w:rsid w:val="00DA7EDA"/>
    <w:rsid w:val="00DB09C4"/>
    <w:rsid w:val="00DB2C27"/>
    <w:rsid w:val="00DB2D1D"/>
    <w:rsid w:val="00DD5D71"/>
    <w:rsid w:val="00DE4100"/>
    <w:rsid w:val="00DF08FB"/>
    <w:rsid w:val="00DF621D"/>
    <w:rsid w:val="00E000AE"/>
    <w:rsid w:val="00E058DD"/>
    <w:rsid w:val="00E05D15"/>
    <w:rsid w:val="00E15C63"/>
    <w:rsid w:val="00E15EEB"/>
    <w:rsid w:val="00E1642E"/>
    <w:rsid w:val="00E25349"/>
    <w:rsid w:val="00E31872"/>
    <w:rsid w:val="00E40BAB"/>
    <w:rsid w:val="00E503C1"/>
    <w:rsid w:val="00E54B58"/>
    <w:rsid w:val="00E60BEE"/>
    <w:rsid w:val="00E6508D"/>
    <w:rsid w:val="00E72397"/>
    <w:rsid w:val="00EB119E"/>
    <w:rsid w:val="00EB17AF"/>
    <w:rsid w:val="00EB1FF7"/>
    <w:rsid w:val="00EB2F3F"/>
    <w:rsid w:val="00EB43BB"/>
    <w:rsid w:val="00ED072A"/>
    <w:rsid w:val="00ED44F6"/>
    <w:rsid w:val="00ED47E6"/>
    <w:rsid w:val="00EE12EA"/>
    <w:rsid w:val="00EE254C"/>
    <w:rsid w:val="00EF1ED6"/>
    <w:rsid w:val="00F003DE"/>
    <w:rsid w:val="00F141A8"/>
    <w:rsid w:val="00F24F62"/>
    <w:rsid w:val="00F321BF"/>
    <w:rsid w:val="00F35FDD"/>
    <w:rsid w:val="00F369E8"/>
    <w:rsid w:val="00F430FF"/>
    <w:rsid w:val="00F441D9"/>
    <w:rsid w:val="00F5032D"/>
    <w:rsid w:val="00F50BE8"/>
    <w:rsid w:val="00F5323E"/>
    <w:rsid w:val="00F911DD"/>
    <w:rsid w:val="00F91C8D"/>
    <w:rsid w:val="00FA2D7C"/>
    <w:rsid w:val="00FB2D92"/>
    <w:rsid w:val="00FB4ABE"/>
    <w:rsid w:val="00FC4C0F"/>
    <w:rsid w:val="00FD1143"/>
    <w:rsid w:val="00FD1B4D"/>
    <w:rsid w:val="00FD655B"/>
    <w:rsid w:val="00FF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D"/>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41F6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semiHidden/>
    <w:unhideWhenUsed/>
    <w:qFormat/>
    <w:rsid w:val="00241F6D"/>
    <w:pPr>
      <w:keepNext/>
      <w:keepLines/>
      <w:spacing w:before="200" w:line="240" w:lineRule="auto"/>
      <w:ind w:firstLine="0"/>
      <w:jc w:val="left"/>
      <w:outlineLvl w:val="1"/>
    </w:pPr>
    <w:rPr>
      <w:rFonts w:ascii="Cambria" w:hAnsi="Cambria"/>
      <w:b/>
      <w:bCs/>
      <w:color w:val="4F81BD"/>
      <w:sz w:val="26"/>
      <w:szCs w:val="26"/>
    </w:rPr>
  </w:style>
  <w:style w:type="paragraph" w:styleId="3">
    <w:name w:val="heading 3"/>
    <w:basedOn w:val="a"/>
    <w:next w:val="a"/>
    <w:link w:val="30"/>
    <w:uiPriority w:val="9"/>
    <w:unhideWhenUsed/>
    <w:qFormat/>
    <w:rsid w:val="00241F6D"/>
    <w:pPr>
      <w:keepNext/>
      <w:keepLines/>
      <w:spacing w:before="200" w:line="240" w:lineRule="auto"/>
      <w:ind w:firstLine="0"/>
      <w:jc w:val="left"/>
      <w:outlineLvl w:val="2"/>
    </w:pPr>
    <w:rPr>
      <w:rFonts w:ascii="Cambria" w:hAnsi="Cambria"/>
      <w:b/>
      <w:bCs/>
      <w:color w:val="4F81BD"/>
      <w:sz w:val="20"/>
    </w:rPr>
  </w:style>
  <w:style w:type="paragraph" w:styleId="4">
    <w:name w:val="heading 4"/>
    <w:basedOn w:val="a"/>
    <w:link w:val="40"/>
    <w:qFormat/>
    <w:rsid w:val="00241F6D"/>
    <w:pPr>
      <w:spacing w:after="235" w:line="222" w:lineRule="atLeast"/>
      <w:ind w:firstLine="0"/>
      <w:jc w:val="left"/>
      <w:outlineLvl w:val="3"/>
    </w:pPr>
    <w:rPr>
      <w:b/>
      <w:bCs/>
      <w:color w:val="4D4D4D"/>
      <w:sz w:val="21"/>
      <w:szCs w:val="21"/>
    </w:rPr>
  </w:style>
  <w:style w:type="paragraph" w:styleId="5">
    <w:name w:val="heading 5"/>
    <w:basedOn w:val="a"/>
    <w:next w:val="a"/>
    <w:link w:val="50"/>
    <w:uiPriority w:val="9"/>
    <w:semiHidden/>
    <w:unhideWhenUsed/>
    <w:qFormat/>
    <w:rsid w:val="00241F6D"/>
    <w:pPr>
      <w:keepNext/>
      <w:keepLines/>
      <w:spacing w:before="200"/>
      <w:outlineLvl w:val="4"/>
    </w:pPr>
    <w:rPr>
      <w:rFonts w:asciiTheme="majorHAnsi" w:eastAsiaTheme="majorEastAsia" w:hAnsiTheme="majorHAnsi" w:cstheme="majorBidi"/>
      <w:color w:val="1F3763" w:themeColor="accent1" w:themeShade="7F"/>
    </w:rPr>
  </w:style>
  <w:style w:type="paragraph" w:styleId="8">
    <w:name w:val="heading 8"/>
    <w:basedOn w:val="a"/>
    <w:next w:val="a"/>
    <w:link w:val="80"/>
    <w:unhideWhenUsed/>
    <w:qFormat/>
    <w:rsid w:val="00241F6D"/>
    <w:pPr>
      <w:keepNext/>
      <w:widowControl w:val="0"/>
      <w:snapToGrid w:val="0"/>
      <w:jc w:val="center"/>
      <w:outlineLvl w:val="7"/>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145D"/>
    <w:pPr>
      <w:spacing w:after="0" w:line="240" w:lineRule="auto"/>
    </w:pPr>
    <w:rPr>
      <w:rFonts w:ascii="Calibri" w:hAnsi="Calibri" w:cs="Times New Roman"/>
    </w:rPr>
  </w:style>
  <w:style w:type="character" w:customStyle="1" w:styleId="10">
    <w:name w:val="Заголовок 1 Знак"/>
    <w:basedOn w:val="a0"/>
    <w:link w:val="1"/>
    <w:uiPriority w:val="9"/>
    <w:rsid w:val="00241F6D"/>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241F6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41F6D"/>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241F6D"/>
    <w:rPr>
      <w:rFonts w:ascii="Times New Roman" w:eastAsia="Times New Roman" w:hAnsi="Times New Roman" w:cs="Times New Roman"/>
      <w:b/>
      <w:bCs/>
      <w:color w:val="4D4D4D"/>
      <w:sz w:val="21"/>
      <w:szCs w:val="21"/>
      <w:lang w:eastAsia="ru-RU"/>
    </w:rPr>
  </w:style>
  <w:style w:type="character" w:customStyle="1" w:styleId="50">
    <w:name w:val="Заголовок 5 Знак"/>
    <w:basedOn w:val="a0"/>
    <w:link w:val="5"/>
    <w:uiPriority w:val="9"/>
    <w:semiHidden/>
    <w:rsid w:val="00241F6D"/>
    <w:rPr>
      <w:rFonts w:asciiTheme="majorHAnsi" w:eastAsiaTheme="majorEastAsia" w:hAnsiTheme="majorHAnsi" w:cstheme="majorBidi"/>
      <w:color w:val="1F3763" w:themeColor="accent1" w:themeShade="7F"/>
      <w:sz w:val="28"/>
      <w:szCs w:val="20"/>
      <w:lang w:eastAsia="ru-RU"/>
    </w:rPr>
  </w:style>
  <w:style w:type="character" w:customStyle="1" w:styleId="80">
    <w:name w:val="Заголовок 8 Знак"/>
    <w:basedOn w:val="a0"/>
    <w:link w:val="8"/>
    <w:rsid w:val="00241F6D"/>
    <w:rPr>
      <w:rFonts w:ascii="Times New Roman" w:eastAsia="Times New Roman" w:hAnsi="Times New Roman" w:cs="Times New Roman"/>
      <w:color w:val="FF0000"/>
      <w:sz w:val="28"/>
      <w:szCs w:val="20"/>
      <w:lang w:eastAsia="ru-RU"/>
    </w:rPr>
  </w:style>
  <w:style w:type="character" w:styleId="a5">
    <w:name w:val="Strong"/>
    <w:basedOn w:val="a0"/>
    <w:uiPriority w:val="22"/>
    <w:qFormat/>
    <w:rsid w:val="00241F6D"/>
    <w:rPr>
      <w:b/>
      <w:bCs/>
    </w:rPr>
  </w:style>
  <w:style w:type="character" w:styleId="a6">
    <w:name w:val="Emphasis"/>
    <w:basedOn w:val="a0"/>
    <w:uiPriority w:val="20"/>
    <w:qFormat/>
    <w:rsid w:val="00241F6D"/>
    <w:rPr>
      <w:i/>
      <w:iCs/>
    </w:rPr>
  </w:style>
  <w:style w:type="paragraph" w:styleId="a7">
    <w:name w:val="List Paragraph"/>
    <w:aliases w:val="Bullet List,FooterText,numbered,Paragraphe de liste1,lp1"/>
    <w:basedOn w:val="a"/>
    <w:link w:val="a8"/>
    <w:uiPriority w:val="34"/>
    <w:qFormat/>
    <w:rsid w:val="00241F6D"/>
    <w:pPr>
      <w:spacing w:line="240" w:lineRule="auto"/>
      <w:ind w:left="720" w:firstLine="0"/>
      <w:contextualSpacing/>
      <w:jc w:val="left"/>
    </w:pPr>
    <w:rPr>
      <w:sz w:val="24"/>
      <w:szCs w:val="24"/>
    </w:rPr>
  </w:style>
  <w:style w:type="paragraph" w:styleId="a9">
    <w:name w:val="Body Text Indent"/>
    <w:basedOn w:val="a"/>
    <w:link w:val="aa"/>
    <w:uiPriority w:val="99"/>
    <w:unhideWhenUsed/>
    <w:rsid w:val="00241F6D"/>
    <w:pPr>
      <w:widowControl w:val="0"/>
      <w:snapToGrid w:val="0"/>
      <w:ind w:firstLine="220"/>
    </w:pPr>
    <w:rPr>
      <w:sz w:val="24"/>
    </w:rPr>
  </w:style>
  <w:style w:type="character" w:customStyle="1" w:styleId="aa">
    <w:name w:val="Основной текст с отступом Знак"/>
    <w:basedOn w:val="a0"/>
    <w:link w:val="a9"/>
    <w:uiPriority w:val="99"/>
    <w:rsid w:val="00241F6D"/>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241F6D"/>
    <w:pPr>
      <w:tabs>
        <w:tab w:val="center" w:pos="4677"/>
        <w:tab w:val="right" w:pos="9355"/>
      </w:tabs>
      <w:spacing w:line="240" w:lineRule="auto"/>
    </w:pPr>
  </w:style>
  <w:style w:type="character" w:customStyle="1" w:styleId="ac">
    <w:name w:val="Верхний колонтитул Знак"/>
    <w:basedOn w:val="a0"/>
    <w:link w:val="ab"/>
    <w:uiPriority w:val="99"/>
    <w:rsid w:val="00241F6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241F6D"/>
    <w:pPr>
      <w:tabs>
        <w:tab w:val="center" w:pos="4677"/>
        <w:tab w:val="right" w:pos="9355"/>
      </w:tabs>
      <w:spacing w:line="240" w:lineRule="auto"/>
    </w:pPr>
  </w:style>
  <w:style w:type="character" w:customStyle="1" w:styleId="ae">
    <w:name w:val="Нижний колонтитул Знак"/>
    <w:basedOn w:val="a0"/>
    <w:link w:val="ad"/>
    <w:uiPriority w:val="99"/>
    <w:rsid w:val="00241F6D"/>
    <w:rPr>
      <w:rFonts w:ascii="Times New Roman" w:eastAsia="Times New Roman" w:hAnsi="Times New Roman" w:cs="Times New Roman"/>
      <w:sz w:val="28"/>
      <w:szCs w:val="20"/>
      <w:lang w:eastAsia="ru-RU"/>
    </w:rPr>
  </w:style>
  <w:style w:type="table" w:styleId="af">
    <w:name w:val="Table Grid"/>
    <w:basedOn w:val="a1"/>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241F6D"/>
    <w:pPr>
      <w:spacing w:after="120" w:line="240" w:lineRule="auto"/>
      <w:ind w:firstLine="0"/>
      <w:jc w:val="left"/>
    </w:pPr>
    <w:rPr>
      <w:sz w:val="24"/>
      <w:szCs w:val="24"/>
    </w:rPr>
  </w:style>
  <w:style w:type="character" w:customStyle="1" w:styleId="af1">
    <w:name w:val="Основной текст Знак"/>
    <w:basedOn w:val="a0"/>
    <w:link w:val="af0"/>
    <w:uiPriority w:val="99"/>
    <w:rsid w:val="00241F6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41F6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41F6D"/>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241F6D"/>
    <w:pPr>
      <w:spacing w:after="120"/>
      <w:ind w:left="283"/>
    </w:pPr>
    <w:rPr>
      <w:sz w:val="16"/>
      <w:szCs w:val="16"/>
    </w:rPr>
  </w:style>
  <w:style w:type="character" w:customStyle="1" w:styleId="32">
    <w:name w:val="Основной текст с отступом 3 Знак"/>
    <w:basedOn w:val="a0"/>
    <w:link w:val="31"/>
    <w:uiPriority w:val="99"/>
    <w:semiHidden/>
    <w:rsid w:val="00241F6D"/>
    <w:rPr>
      <w:rFonts w:ascii="Times New Roman" w:eastAsia="Times New Roman" w:hAnsi="Times New Roman" w:cs="Times New Roman"/>
      <w:sz w:val="16"/>
      <w:szCs w:val="16"/>
      <w:lang w:eastAsia="ru-RU"/>
    </w:rPr>
  </w:style>
  <w:style w:type="character" w:styleId="af4">
    <w:name w:val="Hyperlink"/>
    <w:basedOn w:val="a0"/>
    <w:uiPriority w:val="99"/>
    <w:unhideWhenUsed/>
    <w:rsid w:val="00241F6D"/>
    <w:rPr>
      <w:strike w:val="0"/>
      <w:dstrike w:val="0"/>
      <w:color w:val="2060A4"/>
      <w:u w:val="none"/>
      <w:effect w:val="none"/>
      <w:bdr w:val="none" w:sz="0" w:space="0" w:color="auto" w:frame="1"/>
    </w:rPr>
  </w:style>
  <w:style w:type="paragraph" w:styleId="af5">
    <w:name w:val="Normal (Web)"/>
    <w:basedOn w:val="a"/>
    <w:uiPriority w:val="99"/>
    <w:unhideWhenUsed/>
    <w:rsid w:val="00241F6D"/>
    <w:pPr>
      <w:spacing w:after="235" w:line="240" w:lineRule="auto"/>
      <w:ind w:firstLine="0"/>
      <w:jc w:val="left"/>
    </w:pPr>
    <w:rPr>
      <w:sz w:val="24"/>
      <w:szCs w:val="24"/>
    </w:rPr>
  </w:style>
  <w:style w:type="character" w:customStyle="1" w:styleId="lastbreadcrumb1">
    <w:name w:val="last_breadcrumb1"/>
    <w:basedOn w:val="a0"/>
    <w:rsid w:val="00241F6D"/>
    <w:rPr>
      <w:color w:val="B3B3B3"/>
      <w:sz w:val="17"/>
      <w:szCs w:val="17"/>
    </w:rPr>
  </w:style>
  <w:style w:type="character" w:customStyle="1" w:styleId="spfo1">
    <w:name w:val="spfo1"/>
    <w:basedOn w:val="a0"/>
    <w:rsid w:val="00241F6D"/>
  </w:style>
  <w:style w:type="character" w:styleId="af6">
    <w:name w:val="Placeholder Text"/>
    <w:basedOn w:val="a0"/>
    <w:uiPriority w:val="99"/>
    <w:semiHidden/>
    <w:rsid w:val="00241F6D"/>
    <w:rPr>
      <w:color w:val="808080"/>
    </w:rPr>
  </w:style>
  <w:style w:type="character" w:customStyle="1" w:styleId="b-share-btnwrap8">
    <w:name w:val="b-share-btn__wrap8"/>
    <w:basedOn w:val="a0"/>
    <w:rsid w:val="00241F6D"/>
  </w:style>
  <w:style w:type="character" w:customStyle="1" w:styleId="b-share-counter5">
    <w:name w:val="b-share-counter5"/>
    <w:basedOn w:val="a0"/>
    <w:rsid w:val="00241F6D"/>
    <w:rPr>
      <w:rFonts w:ascii="Arial" w:hAnsi="Arial" w:cs="Arial" w:hint="default"/>
      <w:vanish/>
      <w:webHidden w:val="0"/>
      <w:color w:val="FFFFFF"/>
      <w:sz w:val="19"/>
      <w:szCs w:val="19"/>
      <w:specVanish w:val="0"/>
    </w:rPr>
  </w:style>
  <w:style w:type="paragraph" w:customStyle="1" w:styleId="ConsPlusNormal">
    <w:name w:val="ConsPlusNormal"/>
    <w:link w:val="ConsPlusNormal0"/>
    <w:rsid w:val="00241F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g-isolate-scope">
    <w:name w:val="ng-isolate-scope"/>
    <w:basedOn w:val="a0"/>
    <w:rsid w:val="00241F6D"/>
  </w:style>
  <w:style w:type="character" w:customStyle="1" w:styleId="service-desc1">
    <w:name w:val="service-desc1"/>
    <w:basedOn w:val="a0"/>
    <w:rsid w:val="00241F6D"/>
    <w:rPr>
      <w:b w:val="0"/>
      <w:bCs w:val="0"/>
      <w:color w:val="9A9A9A"/>
      <w:sz w:val="22"/>
      <w:szCs w:val="22"/>
    </w:rPr>
  </w:style>
  <w:style w:type="character" w:customStyle="1" w:styleId="ng-scope">
    <w:name w:val="ng-scope"/>
    <w:basedOn w:val="a0"/>
    <w:rsid w:val="00241F6D"/>
  </w:style>
  <w:style w:type="paragraph" w:customStyle="1" w:styleId="af7">
    <w:name w:val="Стиль"/>
    <w:rsid w:val="00241F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241F6D"/>
    <w:rPr>
      <w:rFonts w:ascii="Times New Roman" w:eastAsia="Times New Roman" w:hAnsi="Times New Roman" w:cs="Times New Roman"/>
      <w:sz w:val="24"/>
      <w:szCs w:val="24"/>
      <w:lang w:eastAsia="ru-RU"/>
    </w:rPr>
  </w:style>
  <w:style w:type="paragraph" w:styleId="af8">
    <w:name w:val="footnote text"/>
    <w:aliases w:val=" Знак,Table_Footnote_last,Знак Знак,Текст сноски Знак Знак,fn,Текст сноски НИВ, Знак Знак Знак Знак,Знак Знак Знак Знак,Footnote Text Char,Текст сноски Знак1 Знак,Footnote Text Char Знак Знак,Текст сноски Знак1, Знак Знак Знак,Знак2,З"/>
    <w:basedOn w:val="a"/>
    <w:link w:val="af9"/>
    <w:uiPriority w:val="99"/>
    <w:qFormat/>
    <w:rsid w:val="00241F6D"/>
    <w:pPr>
      <w:spacing w:line="240" w:lineRule="auto"/>
      <w:ind w:firstLine="0"/>
      <w:jc w:val="left"/>
    </w:pPr>
    <w:rPr>
      <w:sz w:val="20"/>
    </w:rPr>
  </w:style>
  <w:style w:type="character" w:customStyle="1" w:styleId="af9">
    <w:name w:val="Текст сноски Знак"/>
    <w:aliases w:val=" Знак Знак,Table_Footnote_last Знак,Знак Знак Знак,Текст сноски Знак Знак Знак,fn Знак,Текст сноски НИВ Знак, Знак Знак Знак Знак Знак,Знак Знак Знак Знак Знак,Footnote Text Char Знак,Текст сноски Знак1 Знак Знак, Знак Знак Знак Знак1"/>
    <w:basedOn w:val="a0"/>
    <w:link w:val="af8"/>
    <w:uiPriority w:val="99"/>
    <w:rsid w:val="00241F6D"/>
    <w:rPr>
      <w:rFonts w:ascii="Times New Roman" w:eastAsia="Times New Roman" w:hAnsi="Times New Roman" w:cs="Times New Roman"/>
      <w:sz w:val="20"/>
      <w:szCs w:val="20"/>
      <w:lang w:eastAsia="ru-RU"/>
    </w:rPr>
  </w:style>
  <w:style w:type="character" w:styleId="afa">
    <w:name w:val="footnote reference"/>
    <w:aliases w:val="текст сноски,Ciae niinee-FN,анкета сноска,Знак сноски-FN,Знак сноски 1,Ciae niinee 1,fr,Used by Word for Help footnote symbols,Avg - Знак сноски,avg-Знак сноски,Referencia nota al pie,ООО Знак сноски,СНОСКА,сноска1,ftref,Avg,вески,ХИА_ЗС"/>
    <w:uiPriority w:val="99"/>
    <w:qFormat/>
    <w:rsid w:val="00241F6D"/>
    <w:rPr>
      <w:vertAlign w:val="superscript"/>
    </w:rPr>
  </w:style>
  <w:style w:type="character" w:customStyle="1" w:styleId="a4">
    <w:name w:val="Без интервала Знак"/>
    <w:link w:val="a3"/>
    <w:uiPriority w:val="1"/>
    <w:rsid w:val="00241F6D"/>
    <w:rPr>
      <w:rFonts w:ascii="Calibri" w:hAnsi="Calibri" w:cs="Times New Roman"/>
    </w:rPr>
  </w:style>
  <w:style w:type="paragraph" w:customStyle="1" w:styleId="pj">
    <w:name w:val="pj"/>
    <w:basedOn w:val="a"/>
    <w:rsid w:val="00241F6D"/>
    <w:pPr>
      <w:spacing w:before="100" w:beforeAutospacing="1" w:after="100" w:afterAutospacing="1" w:line="240" w:lineRule="auto"/>
      <w:ind w:firstLine="0"/>
    </w:pPr>
    <w:rPr>
      <w:sz w:val="24"/>
      <w:szCs w:val="24"/>
    </w:rPr>
  </w:style>
  <w:style w:type="paragraph" w:customStyle="1" w:styleId="Default">
    <w:name w:val="Default"/>
    <w:rsid w:val="00241F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b">
    <w:name w:val="подпись"/>
    <w:basedOn w:val="a"/>
    <w:rsid w:val="00241F6D"/>
    <w:pPr>
      <w:overflowPunct w:val="0"/>
      <w:autoSpaceDE w:val="0"/>
      <w:autoSpaceDN w:val="0"/>
      <w:adjustRightInd w:val="0"/>
      <w:spacing w:line="240" w:lineRule="auto"/>
      <w:ind w:firstLine="0"/>
      <w:jc w:val="right"/>
    </w:pPr>
    <w:rPr>
      <w:szCs w:val="28"/>
    </w:rPr>
  </w:style>
  <w:style w:type="paragraph" w:customStyle="1" w:styleId="11">
    <w:name w:val="Должность1"/>
    <w:basedOn w:val="a"/>
    <w:rsid w:val="00241F6D"/>
    <w:pPr>
      <w:overflowPunct w:val="0"/>
      <w:autoSpaceDE w:val="0"/>
      <w:autoSpaceDN w:val="0"/>
      <w:adjustRightInd w:val="0"/>
      <w:spacing w:line="240" w:lineRule="auto"/>
      <w:ind w:firstLine="0"/>
      <w:jc w:val="left"/>
    </w:pPr>
    <w:rPr>
      <w:szCs w:val="28"/>
    </w:rPr>
  </w:style>
  <w:style w:type="paragraph" w:styleId="21">
    <w:name w:val="Body Text 2"/>
    <w:basedOn w:val="a"/>
    <w:link w:val="22"/>
    <w:uiPriority w:val="99"/>
    <w:unhideWhenUsed/>
    <w:rsid w:val="00241F6D"/>
    <w:pPr>
      <w:spacing w:after="120" w:line="480" w:lineRule="auto"/>
      <w:ind w:firstLine="0"/>
      <w:jc w:val="left"/>
    </w:pPr>
    <w:rPr>
      <w:sz w:val="24"/>
      <w:szCs w:val="24"/>
    </w:rPr>
  </w:style>
  <w:style w:type="character" w:customStyle="1" w:styleId="22">
    <w:name w:val="Основной текст 2 Знак"/>
    <w:basedOn w:val="a0"/>
    <w:link w:val="21"/>
    <w:uiPriority w:val="99"/>
    <w:rsid w:val="00241F6D"/>
    <w:rPr>
      <w:rFonts w:ascii="Times New Roman" w:eastAsia="Times New Roman" w:hAnsi="Times New Roman" w:cs="Times New Roman"/>
      <w:sz w:val="24"/>
      <w:szCs w:val="24"/>
      <w:lang w:eastAsia="ru-RU"/>
    </w:rPr>
  </w:style>
  <w:style w:type="paragraph" w:customStyle="1" w:styleId="afc">
    <w:name w:val="Знак"/>
    <w:basedOn w:val="a"/>
    <w:rsid w:val="00241F6D"/>
    <w:pPr>
      <w:spacing w:after="160" w:line="240" w:lineRule="exact"/>
      <w:ind w:firstLine="0"/>
      <w:jc w:val="left"/>
    </w:pPr>
    <w:rPr>
      <w:rFonts w:ascii="Verdana" w:hAnsi="Verdana"/>
      <w:sz w:val="20"/>
      <w:lang w:val="en-US"/>
    </w:rPr>
  </w:style>
  <w:style w:type="paragraph" w:customStyle="1" w:styleId="ConsNormal">
    <w:name w:val="ConsNormal"/>
    <w:rsid w:val="00241F6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nformat">
    <w:name w:val="ConsPlusNonformat"/>
    <w:uiPriority w:val="99"/>
    <w:rsid w:val="00241F6D"/>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color">
    <w:name w:val="search_color"/>
    <w:basedOn w:val="a0"/>
    <w:rsid w:val="00241F6D"/>
  </w:style>
  <w:style w:type="paragraph" w:customStyle="1" w:styleId="afd">
    <w:name w:val="Знак Знак Знак Знак Знак Знак Знак Знак Знак Знак Знак Знак"/>
    <w:basedOn w:val="a"/>
    <w:rsid w:val="00241F6D"/>
    <w:pPr>
      <w:spacing w:after="160" w:line="240" w:lineRule="exact"/>
      <w:ind w:firstLine="0"/>
      <w:jc w:val="left"/>
    </w:pPr>
    <w:rPr>
      <w:rFonts w:ascii="Verdana" w:hAnsi="Verdana"/>
      <w:sz w:val="20"/>
      <w:lang w:val="en-US" w:eastAsia="en-US"/>
    </w:rPr>
  </w:style>
  <w:style w:type="character" w:customStyle="1" w:styleId="apple-converted-space">
    <w:name w:val="apple-converted-space"/>
    <w:basedOn w:val="a0"/>
    <w:rsid w:val="00241F6D"/>
  </w:style>
  <w:style w:type="character" w:customStyle="1" w:styleId="search-word">
    <w:name w:val="search-word"/>
    <w:basedOn w:val="a0"/>
    <w:rsid w:val="00241F6D"/>
  </w:style>
  <w:style w:type="paragraph" w:styleId="HTML">
    <w:name w:val="HTML Preformatted"/>
    <w:basedOn w:val="a"/>
    <w:link w:val="HTML0"/>
    <w:uiPriority w:val="99"/>
    <w:unhideWhenUsed/>
    <w:rsid w:val="0024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41F6D"/>
    <w:rPr>
      <w:rFonts w:ascii="Courier New" w:eastAsia="Times New Roman" w:hAnsi="Courier New" w:cs="Courier New"/>
      <w:sz w:val="20"/>
      <w:szCs w:val="20"/>
      <w:lang w:eastAsia="ru-RU"/>
    </w:rPr>
  </w:style>
  <w:style w:type="paragraph" w:customStyle="1" w:styleId="ConsPlusTitle">
    <w:name w:val="ConsPlusTitle"/>
    <w:rsid w:val="00241F6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0">
    <w:name w:val="ConsPlusNormal Знак"/>
    <w:link w:val="ConsPlusNormal"/>
    <w:locked/>
    <w:rsid w:val="00241F6D"/>
    <w:rPr>
      <w:rFonts w:ascii="Arial" w:eastAsia="Times New Roman" w:hAnsi="Arial" w:cs="Arial"/>
      <w:sz w:val="20"/>
      <w:szCs w:val="20"/>
      <w:lang w:eastAsia="ru-RU"/>
    </w:rPr>
  </w:style>
  <w:style w:type="paragraph" w:styleId="23">
    <w:name w:val="Body Text Indent 2"/>
    <w:basedOn w:val="a"/>
    <w:link w:val="24"/>
    <w:rsid w:val="00241F6D"/>
    <w:pPr>
      <w:spacing w:after="120" w:line="480" w:lineRule="auto"/>
      <w:ind w:left="283" w:firstLine="0"/>
      <w:jc w:val="left"/>
    </w:pPr>
    <w:rPr>
      <w:sz w:val="24"/>
      <w:szCs w:val="24"/>
    </w:rPr>
  </w:style>
  <w:style w:type="character" w:customStyle="1" w:styleId="24">
    <w:name w:val="Основной текст с отступом 2 Знак"/>
    <w:basedOn w:val="a0"/>
    <w:link w:val="23"/>
    <w:rsid w:val="00241F6D"/>
    <w:rPr>
      <w:rFonts w:ascii="Times New Roman" w:eastAsia="Times New Roman" w:hAnsi="Times New Roman" w:cs="Times New Roman"/>
      <w:sz w:val="24"/>
      <w:szCs w:val="24"/>
      <w:lang w:eastAsia="ru-RU"/>
    </w:rPr>
  </w:style>
  <w:style w:type="character" w:customStyle="1" w:styleId="backlink">
    <w:name w:val="backlink"/>
    <w:basedOn w:val="a0"/>
    <w:rsid w:val="00241F6D"/>
  </w:style>
  <w:style w:type="paragraph" w:customStyle="1" w:styleId="headertext">
    <w:name w:val="headertext"/>
    <w:basedOn w:val="a"/>
    <w:rsid w:val="00241F6D"/>
    <w:pPr>
      <w:spacing w:before="209" w:after="157" w:line="288" w:lineRule="atLeast"/>
      <w:ind w:firstLine="0"/>
      <w:jc w:val="left"/>
    </w:pPr>
    <w:rPr>
      <w:rFonts w:ascii="Arial" w:hAnsi="Arial" w:cs="Arial"/>
      <w:b/>
      <w:bCs/>
      <w:sz w:val="24"/>
      <w:szCs w:val="24"/>
    </w:rPr>
  </w:style>
  <w:style w:type="paragraph" w:customStyle="1" w:styleId="afe">
    <w:name w:val="Знак Знак Знак Знак Знак Знак Знак Знак Знак Знак"/>
    <w:basedOn w:val="a"/>
    <w:rsid w:val="00241F6D"/>
    <w:pPr>
      <w:spacing w:after="160" w:line="240" w:lineRule="exact"/>
      <w:ind w:firstLine="0"/>
      <w:jc w:val="left"/>
    </w:pPr>
    <w:rPr>
      <w:rFonts w:ascii="Verdana" w:hAnsi="Verdana"/>
      <w:sz w:val="20"/>
      <w:lang w:val="en-US" w:eastAsia="en-US"/>
    </w:rPr>
  </w:style>
  <w:style w:type="paragraph" w:customStyle="1" w:styleId="hp">
    <w:name w:val="hp"/>
    <w:basedOn w:val="a"/>
    <w:rsid w:val="00241F6D"/>
    <w:pPr>
      <w:spacing w:after="250" w:line="240" w:lineRule="auto"/>
      <w:ind w:firstLine="0"/>
      <w:jc w:val="left"/>
    </w:pPr>
    <w:rPr>
      <w:sz w:val="24"/>
      <w:szCs w:val="24"/>
    </w:rPr>
  </w:style>
  <w:style w:type="character" w:customStyle="1" w:styleId="docsearchterm">
    <w:name w:val="docsearchterm"/>
    <w:basedOn w:val="a0"/>
    <w:rsid w:val="00241F6D"/>
  </w:style>
  <w:style w:type="paragraph" w:customStyle="1" w:styleId="ConsPlusCell">
    <w:name w:val="ConsPlusCell"/>
    <w:uiPriority w:val="99"/>
    <w:rsid w:val="00241F6D"/>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hp1">
    <w:name w:val="hp1"/>
    <w:basedOn w:val="a"/>
    <w:rsid w:val="00241F6D"/>
    <w:pPr>
      <w:spacing w:after="250" w:line="240" w:lineRule="auto"/>
      <w:ind w:firstLine="0"/>
      <w:jc w:val="left"/>
    </w:pPr>
    <w:rPr>
      <w:sz w:val="24"/>
      <w:szCs w:val="24"/>
    </w:rPr>
  </w:style>
  <w:style w:type="character" w:customStyle="1" w:styleId="FontStyle28">
    <w:name w:val="Font Style28"/>
    <w:uiPriority w:val="99"/>
    <w:rsid w:val="00241F6D"/>
    <w:rPr>
      <w:rFonts w:ascii="Times New Roman" w:hAnsi="Times New Roman" w:cs="Times New Roman"/>
      <w:sz w:val="22"/>
      <w:szCs w:val="22"/>
    </w:rPr>
  </w:style>
  <w:style w:type="paragraph" w:customStyle="1" w:styleId="Style16">
    <w:name w:val="Style16"/>
    <w:basedOn w:val="a"/>
    <w:uiPriority w:val="99"/>
    <w:rsid w:val="00241F6D"/>
    <w:pPr>
      <w:widowControl w:val="0"/>
      <w:autoSpaceDE w:val="0"/>
      <w:autoSpaceDN w:val="0"/>
      <w:adjustRightInd w:val="0"/>
      <w:spacing w:line="278" w:lineRule="exact"/>
      <w:ind w:firstLine="533"/>
    </w:pPr>
    <w:rPr>
      <w:sz w:val="24"/>
      <w:szCs w:val="24"/>
    </w:rPr>
  </w:style>
  <w:style w:type="character" w:customStyle="1" w:styleId="blk">
    <w:name w:val="blk"/>
    <w:rsid w:val="00241F6D"/>
  </w:style>
  <w:style w:type="character" w:customStyle="1" w:styleId="u">
    <w:name w:val="u"/>
    <w:rsid w:val="00241F6D"/>
  </w:style>
  <w:style w:type="character" w:customStyle="1" w:styleId="apple-style-span">
    <w:name w:val="apple-style-span"/>
    <w:basedOn w:val="a0"/>
    <w:rsid w:val="00241F6D"/>
  </w:style>
  <w:style w:type="character" w:customStyle="1" w:styleId="a00">
    <w:name w:val="a0"/>
    <w:basedOn w:val="a0"/>
    <w:rsid w:val="00241F6D"/>
  </w:style>
  <w:style w:type="character" w:customStyle="1" w:styleId="aff">
    <w:name w:val="Гипертекстовая ссылка"/>
    <w:basedOn w:val="a0"/>
    <w:rsid w:val="00241F6D"/>
    <w:rPr>
      <w:b/>
      <w:bCs/>
      <w:color w:val="008000"/>
      <w:sz w:val="20"/>
      <w:szCs w:val="20"/>
      <w:u w:val="single"/>
    </w:rPr>
  </w:style>
  <w:style w:type="character" w:customStyle="1" w:styleId="12">
    <w:name w:val="Название объекта1"/>
    <w:basedOn w:val="a0"/>
    <w:rsid w:val="00241F6D"/>
  </w:style>
  <w:style w:type="character" w:customStyle="1" w:styleId="b-share-btnwrap">
    <w:name w:val="b-share-btn__wrap"/>
    <w:basedOn w:val="a0"/>
    <w:rsid w:val="00241F6D"/>
  </w:style>
  <w:style w:type="character" w:customStyle="1" w:styleId="b-share-counter">
    <w:name w:val="b-share-counter"/>
    <w:basedOn w:val="a0"/>
    <w:rsid w:val="00241F6D"/>
  </w:style>
  <w:style w:type="character" w:customStyle="1" w:styleId="butback">
    <w:name w:val="butback"/>
    <w:basedOn w:val="a0"/>
    <w:rsid w:val="00241F6D"/>
  </w:style>
  <w:style w:type="character" w:customStyle="1" w:styleId="submenu-table">
    <w:name w:val="submenu-table"/>
    <w:basedOn w:val="a0"/>
    <w:rsid w:val="00241F6D"/>
  </w:style>
  <w:style w:type="paragraph" w:styleId="aff0">
    <w:name w:val="caption"/>
    <w:basedOn w:val="a"/>
    <w:next w:val="a"/>
    <w:uiPriority w:val="35"/>
    <w:unhideWhenUsed/>
    <w:qFormat/>
    <w:rsid w:val="00241F6D"/>
    <w:pPr>
      <w:spacing w:after="200" w:line="240" w:lineRule="auto"/>
      <w:ind w:firstLine="0"/>
      <w:jc w:val="left"/>
    </w:pPr>
    <w:rPr>
      <w:rFonts w:asciiTheme="minorHAnsi" w:eastAsiaTheme="minorEastAsia" w:hAnsiTheme="minorHAnsi" w:cstheme="minorBidi"/>
      <w:b/>
      <w:bCs/>
      <w:color w:val="4472C4" w:themeColor="accent1"/>
      <w:sz w:val="18"/>
      <w:szCs w:val="18"/>
    </w:rPr>
  </w:style>
  <w:style w:type="character" w:customStyle="1" w:styleId="aff1">
    <w:name w:val="a"/>
    <w:basedOn w:val="a0"/>
    <w:rsid w:val="00241F6D"/>
  </w:style>
  <w:style w:type="paragraph" w:styleId="aff2">
    <w:name w:val="Subtitle"/>
    <w:basedOn w:val="a"/>
    <w:link w:val="aff3"/>
    <w:qFormat/>
    <w:rsid w:val="00241F6D"/>
    <w:pPr>
      <w:spacing w:line="240" w:lineRule="auto"/>
      <w:ind w:firstLine="0"/>
      <w:jc w:val="center"/>
    </w:pPr>
    <w:rPr>
      <w:b/>
      <w:bCs/>
      <w:color w:val="000000"/>
      <w:szCs w:val="29"/>
    </w:rPr>
  </w:style>
  <w:style w:type="character" w:customStyle="1" w:styleId="aff3">
    <w:name w:val="Подзаголовок Знак"/>
    <w:basedOn w:val="a0"/>
    <w:link w:val="aff2"/>
    <w:rsid w:val="00241F6D"/>
    <w:rPr>
      <w:rFonts w:ascii="Times New Roman" w:eastAsia="Times New Roman" w:hAnsi="Times New Roman" w:cs="Times New Roman"/>
      <w:b/>
      <w:bCs/>
      <w:color w:val="000000"/>
      <w:sz w:val="28"/>
      <w:szCs w:val="29"/>
      <w:lang w:eastAsia="ru-RU"/>
    </w:rPr>
  </w:style>
  <w:style w:type="paragraph" w:styleId="aff4">
    <w:name w:val="Title"/>
    <w:basedOn w:val="a"/>
    <w:link w:val="aff5"/>
    <w:qFormat/>
    <w:rsid w:val="00241F6D"/>
    <w:pPr>
      <w:spacing w:line="240" w:lineRule="auto"/>
      <w:ind w:firstLine="0"/>
      <w:jc w:val="center"/>
    </w:pPr>
  </w:style>
  <w:style w:type="character" w:customStyle="1" w:styleId="aff5">
    <w:name w:val="Название Знак"/>
    <w:basedOn w:val="a0"/>
    <w:link w:val="aff4"/>
    <w:rsid w:val="00241F6D"/>
    <w:rPr>
      <w:rFonts w:ascii="Times New Roman" w:eastAsia="Times New Roman" w:hAnsi="Times New Roman" w:cs="Times New Roman"/>
      <w:sz w:val="28"/>
      <w:szCs w:val="20"/>
      <w:lang w:eastAsia="ru-RU"/>
    </w:rPr>
  </w:style>
  <w:style w:type="character" w:styleId="aff6">
    <w:name w:val="endnote reference"/>
    <w:basedOn w:val="a0"/>
    <w:uiPriority w:val="99"/>
    <w:semiHidden/>
    <w:unhideWhenUsed/>
    <w:rsid w:val="00241F6D"/>
    <w:rPr>
      <w:vertAlign w:val="superscript"/>
    </w:rPr>
  </w:style>
  <w:style w:type="paragraph" w:customStyle="1" w:styleId="aff7">
    <w:name w:val="Прижатый влево"/>
    <w:basedOn w:val="a"/>
    <w:next w:val="a"/>
    <w:uiPriority w:val="99"/>
    <w:rsid w:val="00241F6D"/>
    <w:pPr>
      <w:autoSpaceDE w:val="0"/>
      <w:autoSpaceDN w:val="0"/>
      <w:adjustRightInd w:val="0"/>
      <w:spacing w:line="240" w:lineRule="auto"/>
    </w:pPr>
    <w:rPr>
      <w:rFonts w:ascii="Arial" w:hAnsi="Arial" w:cs="Arial"/>
      <w:sz w:val="24"/>
      <w:szCs w:val="24"/>
    </w:rPr>
  </w:style>
  <w:style w:type="character" w:customStyle="1" w:styleId="33">
    <w:name w:val="Основной текст (3)_"/>
    <w:link w:val="34"/>
    <w:locked/>
    <w:rsid w:val="00241F6D"/>
    <w:rPr>
      <w:sz w:val="27"/>
      <w:szCs w:val="27"/>
      <w:shd w:val="clear" w:color="auto" w:fill="FFFFFF"/>
    </w:rPr>
  </w:style>
  <w:style w:type="paragraph" w:customStyle="1" w:styleId="34">
    <w:name w:val="Основной текст (3)"/>
    <w:basedOn w:val="a"/>
    <w:link w:val="33"/>
    <w:rsid w:val="00241F6D"/>
    <w:pPr>
      <w:shd w:val="clear" w:color="auto" w:fill="FFFFFF"/>
      <w:spacing w:before="720" w:after="600" w:line="317" w:lineRule="exact"/>
      <w:ind w:firstLine="0"/>
      <w:jc w:val="center"/>
    </w:pPr>
    <w:rPr>
      <w:rFonts w:asciiTheme="minorHAnsi" w:eastAsia="Calibri" w:hAnsiTheme="minorHAnsi" w:cstheme="minorBidi"/>
      <w:sz w:val="27"/>
      <w:szCs w:val="27"/>
      <w:lang w:eastAsia="en-US"/>
    </w:rPr>
  </w:style>
  <w:style w:type="character" w:customStyle="1" w:styleId="aff8">
    <w:name w:val="Основной текст_"/>
    <w:basedOn w:val="a0"/>
    <w:link w:val="25"/>
    <w:locked/>
    <w:rsid w:val="00241F6D"/>
    <w:rPr>
      <w:rFonts w:ascii="Microsoft Sans Serif" w:eastAsia="Microsoft Sans Serif" w:hAnsi="Microsoft Sans Serif" w:cs="Microsoft Sans Serif"/>
      <w:sz w:val="19"/>
      <w:szCs w:val="19"/>
      <w:shd w:val="clear" w:color="auto" w:fill="FFFFFF"/>
    </w:rPr>
  </w:style>
  <w:style w:type="paragraph" w:customStyle="1" w:styleId="25">
    <w:name w:val="Основной текст2"/>
    <w:basedOn w:val="a"/>
    <w:link w:val="aff8"/>
    <w:rsid w:val="00241F6D"/>
    <w:pPr>
      <w:widowControl w:val="0"/>
      <w:shd w:val="clear" w:color="auto" w:fill="FFFFFF"/>
      <w:spacing w:before="120" w:line="288" w:lineRule="exact"/>
      <w:ind w:firstLine="0"/>
    </w:pPr>
    <w:rPr>
      <w:rFonts w:ascii="Microsoft Sans Serif" w:eastAsia="Microsoft Sans Serif" w:hAnsi="Microsoft Sans Serif" w:cs="Microsoft Sans Serif"/>
      <w:sz w:val="19"/>
      <w:szCs w:val="19"/>
      <w:lang w:eastAsia="en-US"/>
    </w:rPr>
  </w:style>
  <w:style w:type="paragraph" w:customStyle="1" w:styleId="35">
    <w:name w:val="Абзац списка3"/>
    <w:basedOn w:val="a"/>
    <w:rsid w:val="00241F6D"/>
    <w:pPr>
      <w:spacing w:after="200" w:line="276" w:lineRule="auto"/>
      <w:ind w:left="720" w:firstLine="0"/>
      <w:contextualSpacing/>
      <w:jc w:val="left"/>
    </w:pPr>
    <w:rPr>
      <w:rFonts w:ascii="Calibri" w:hAnsi="Calibri"/>
      <w:sz w:val="22"/>
      <w:szCs w:val="22"/>
      <w:lang w:eastAsia="en-US"/>
    </w:rPr>
  </w:style>
  <w:style w:type="paragraph" w:customStyle="1" w:styleId="p5">
    <w:name w:val="p5"/>
    <w:basedOn w:val="a"/>
    <w:rsid w:val="00241F6D"/>
    <w:pPr>
      <w:spacing w:before="100" w:beforeAutospacing="1" w:after="100" w:afterAutospacing="1" w:line="240" w:lineRule="auto"/>
      <w:ind w:firstLine="0"/>
      <w:jc w:val="left"/>
    </w:pPr>
    <w:rPr>
      <w:sz w:val="24"/>
      <w:szCs w:val="24"/>
    </w:rPr>
  </w:style>
  <w:style w:type="character" w:customStyle="1" w:styleId="FontStyle11">
    <w:name w:val="Font Style11"/>
    <w:uiPriority w:val="99"/>
    <w:rsid w:val="00241F6D"/>
    <w:rPr>
      <w:rFonts w:ascii="Times New Roman" w:hAnsi="Times New Roman" w:cs="Times New Roman"/>
      <w:sz w:val="26"/>
      <w:szCs w:val="26"/>
    </w:rPr>
  </w:style>
  <w:style w:type="table" w:customStyle="1" w:styleId="13">
    <w:name w:val="Сетка таблицы1"/>
    <w:basedOn w:val="a1"/>
    <w:next w:val="af"/>
    <w:uiPriority w:val="59"/>
    <w:rsid w:val="00241F6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
    <w:uiPriority w:val="59"/>
    <w:rsid w:val="00241F6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
    <w:name w:val="w"/>
    <w:basedOn w:val="a0"/>
    <w:rsid w:val="00241F6D"/>
  </w:style>
  <w:style w:type="character" w:customStyle="1" w:styleId="75pt">
    <w:name w:val="Основной текст + 7;5 pt"/>
    <w:basedOn w:val="aff8"/>
    <w:rsid w:val="00241F6D"/>
    <w:rPr>
      <w:rFonts w:ascii="Microsoft Sans Serif" w:eastAsia="Microsoft Sans Serif" w:hAnsi="Microsoft Sans Serif" w:cs="Microsoft Sans Serif"/>
      <w:color w:val="000000"/>
      <w:spacing w:val="0"/>
      <w:w w:val="100"/>
      <w:position w:val="0"/>
      <w:sz w:val="15"/>
      <w:szCs w:val="15"/>
      <w:shd w:val="clear" w:color="auto" w:fill="FFFFFF"/>
      <w:lang w:val="ru-RU" w:eastAsia="ru-RU" w:bidi="ru-RU"/>
    </w:rPr>
  </w:style>
  <w:style w:type="character" w:customStyle="1" w:styleId="75pt0">
    <w:name w:val="Основной текст + 7;5 pt;Полужирный"/>
    <w:basedOn w:val="aff8"/>
    <w:rsid w:val="00241F6D"/>
    <w:rPr>
      <w:rFonts w:ascii="Microsoft Sans Serif" w:eastAsia="Microsoft Sans Serif" w:hAnsi="Microsoft Sans Serif" w:cs="Microsoft Sans Serif"/>
      <w:b/>
      <w:bCs/>
      <w:color w:val="000000"/>
      <w:spacing w:val="0"/>
      <w:w w:val="100"/>
      <w:position w:val="0"/>
      <w:sz w:val="15"/>
      <w:szCs w:val="15"/>
      <w:shd w:val="clear" w:color="auto" w:fill="FFFFFF"/>
      <w:lang w:val="ru-RU" w:eastAsia="ru-RU" w:bidi="ru-RU"/>
    </w:rPr>
  </w:style>
  <w:style w:type="table" w:customStyle="1" w:styleId="36">
    <w:name w:val="Сетка таблицы3"/>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rsid w:val="00241F6D"/>
    <w:rPr>
      <w:vanish w:val="0"/>
      <w:webHidden w:val="0"/>
      <w:specVanish w:val="0"/>
    </w:rPr>
  </w:style>
  <w:style w:type="paragraph" w:styleId="aff9">
    <w:name w:val="endnote text"/>
    <w:basedOn w:val="a"/>
    <w:link w:val="affa"/>
    <w:uiPriority w:val="99"/>
    <w:semiHidden/>
    <w:unhideWhenUsed/>
    <w:rsid w:val="00241F6D"/>
    <w:pPr>
      <w:spacing w:line="240" w:lineRule="auto"/>
    </w:pPr>
    <w:rPr>
      <w:sz w:val="20"/>
    </w:rPr>
  </w:style>
  <w:style w:type="character" w:customStyle="1" w:styleId="affa">
    <w:name w:val="Текст концевой сноски Знак"/>
    <w:basedOn w:val="a0"/>
    <w:link w:val="aff9"/>
    <w:uiPriority w:val="99"/>
    <w:semiHidden/>
    <w:rsid w:val="00241F6D"/>
    <w:rPr>
      <w:rFonts w:ascii="Times New Roman" w:eastAsia="Times New Roman" w:hAnsi="Times New Roman" w:cs="Times New Roman"/>
      <w:sz w:val="20"/>
      <w:szCs w:val="20"/>
      <w:lang w:eastAsia="ru-RU"/>
    </w:rPr>
  </w:style>
  <w:style w:type="paragraph" w:customStyle="1" w:styleId="formattext">
    <w:name w:val="formattext"/>
    <w:basedOn w:val="a"/>
    <w:rsid w:val="00241F6D"/>
    <w:pPr>
      <w:spacing w:before="100" w:beforeAutospacing="1" w:after="100" w:afterAutospacing="1" w:line="240" w:lineRule="auto"/>
      <w:ind w:firstLine="0"/>
      <w:jc w:val="left"/>
    </w:pPr>
    <w:rPr>
      <w:sz w:val="24"/>
      <w:szCs w:val="24"/>
    </w:rPr>
  </w:style>
  <w:style w:type="table" w:customStyle="1" w:styleId="7">
    <w:name w:val="Сетка таблицы7"/>
    <w:basedOn w:val="a1"/>
    <w:next w:val="af"/>
    <w:uiPriority w:val="59"/>
    <w:rsid w:val="00594FC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D"/>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41F6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semiHidden/>
    <w:unhideWhenUsed/>
    <w:qFormat/>
    <w:rsid w:val="00241F6D"/>
    <w:pPr>
      <w:keepNext/>
      <w:keepLines/>
      <w:spacing w:before="200" w:line="240" w:lineRule="auto"/>
      <w:ind w:firstLine="0"/>
      <w:jc w:val="left"/>
      <w:outlineLvl w:val="1"/>
    </w:pPr>
    <w:rPr>
      <w:rFonts w:ascii="Cambria" w:hAnsi="Cambria"/>
      <w:b/>
      <w:bCs/>
      <w:color w:val="4F81BD"/>
      <w:sz w:val="26"/>
      <w:szCs w:val="26"/>
    </w:rPr>
  </w:style>
  <w:style w:type="paragraph" w:styleId="3">
    <w:name w:val="heading 3"/>
    <w:basedOn w:val="a"/>
    <w:next w:val="a"/>
    <w:link w:val="30"/>
    <w:uiPriority w:val="9"/>
    <w:unhideWhenUsed/>
    <w:qFormat/>
    <w:rsid w:val="00241F6D"/>
    <w:pPr>
      <w:keepNext/>
      <w:keepLines/>
      <w:spacing w:before="200" w:line="240" w:lineRule="auto"/>
      <w:ind w:firstLine="0"/>
      <w:jc w:val="left"/>
      <w:outlineLvl w:val="2"/>
    </w:pPr>
    <w:rPr>
      <w:rFonts w:ascii="Cambria" w:hAnsi="Cambria"/>
      <w:b/>
      <w:bCs/>
      <w:color w:val="4F81BD"/>
      <w:sz w:val="20"/>
    </w:rPr>
  </w:style>
  <w:style w:type="paragraph" w:styleId="4">
    <w:name w:val="heading 4"/>
    <w:basedOn w:val="a"/>
    <w:link w:val="40"/>
    <w:qFormat/>
    <w:rsid w:val="00241F6D"/>
    <w:pPr>
      <w:spacing w:after="235" w:line="222" w:lineRule="atLeast"/>
      <w:ind w:firstLine="0"/>
      <w:jc w:val="left"/>
      <w:outlineLvl w:val="3"/>
    </w:pPr>
    <w:rPr>
      <w:b/>
      <w:bCs/>
      <w:color w:val="4D4D4D"/>
      <w:sz w:val="21"/>
      <w:szCs w:val="21"/>
    </w:rPr>
  </w:style>
  <w:style w:type="paragraph" w:styleId="5">
    <w:name w:val="heading 5"/>
    <w:basedOn w:val="a"/>
    <w:next w:val="a"/>
    <w:link w:val="50"/>
    <w:uiPriority w:val="9"/>
    <w:semiHidden/>
    <w:unhideWhenUsed/>
    <w:qFormat/>
    <w:rsid w:val="00241F6D"/>
    <w:pPr>
      <w:keepNext/>
      <w:keepLines/>
      <w:spacing w:before="200"/>
      <w:outlineLvl w:val="4"/>
    </w:pPr>
    <w:rPr>
      <w:rFonts w:asciiTheme="majorHAnsi" w:eastAsiaTheme="majorEastAsia" w:hAnsiTheme="majorHAnsi" w:cstheme="majorBidi"/>
      <w:color w:val="1F3763" w:themeColor="accent1" w:themeShade="7F"/>
    </w:rPr>
  </w:style>
  <w:style w:type="paragraph" w:styleId="8">
    <w:name w:val="heading 8"/>
    <w:basedOn w:val="a"/>
    <w:next w:val="a"/>
    <w:link w:val="80"/>
    <w:unhideWhenUsed/>
    <w:qFormat/>
    <w:rsid w:val="00241F6D"/>
    <w:pPr>
      <w:keepNext/>
      <w:widowControl w:val="0"/>
      <w:snapToGrid w:val="0"/>
      <w:jc w:val="center"/>
      <w:outlineLvl w:val="7"/>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145D"/>
    <w:pPr>
      <w:spacing w:after="0" w:line="240" w:lineRule="auto"/>
    </w:pPr>
    <w:rPr>
      <w:rFonts w:ascii="Calibri" w:hAnsi="Calibri" w:cs="Times New Roman"/>
    </w:rPr>
  </w:style>
  <w:style w:type="character" w:customStyle="1" w:styleId="10">
    <w:name w:val="Заголовок 1 Знак"/>
    <w:basedOn w:val="a0"/>
    <w:link w:val="1"/>
    <w:uiPriority w:val="9"/>
    <w:rsid w:val="00241F6D"/>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241F6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41F6D"/>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241F6D"/>
    <w:rPr>
      <w:rFonts w:ascii="Times New Roman" w:eastAsia="Times New Roman" w:hAnsi="Times New Roman" w:cs="Times New Roman"/>
      <w:b/>
      <w:bCs/>
      <w:color w:val="4D4D4D"/>
      <w:sz w:val="21"/>
      <w:szCs w:val="21"/>
      <w:lang w:eastAsia="ru-RU"/>
    </w:rPr>
  </w:style>
  <w:style w:type="character" w:customStyle="1" w:styleId="50">
    <w:name w:val="Заголовок 5 Знак"/>
    <w:basedOn w:val="a0"/>
    <w:link w:val="5"/>
    <w:uiPriority w:val="9"/>
    <w:semiHidden/>
    <w:rsid w:val="00241F6D"/>
    <w:rPr>
      <w:rFonts w:asciiTheme="majorHAnsi" w:eastAsiaTheme="majorEastAsia" w:hAnsiTheme="majorHAnsi" w:cstheme="majorBidi"/>
      <w:color w:val="1F3763" w:themeColor="accent1" w:themeShade="7F"/>
      <w:sz w:val="28"/>
      <w:szCs w:val="20"/>
      <w:lang w:eastAsia="ru-RU"/>
    </w:rPr>
  </w:style>
  <w:style w:type="character" w:customStyle="1" w:styleId="80">
    <w:name w:val="Заголовок 8 Знак"/>
    <w:basedOn w:val="a0"/>
    <w:link w:val="8"/>
    <w:rsid w:val="00241F6D"/>
    <w:rPr>
      <w:rFonts w:ascii="Times New Roman" w:eastAsia="Times New Roman" w:hAnsi="Times New Roman" w:cs="Times New Roman"/>
      <w:color w:val="FF0000"/>
      <w:sz w:val="28"/>
      <w:szCs w:val="20"/>
      <w:lang w:eastAsia="ru-RU"/>
    </w:rPr>
  </w:style>
  <w:style w:type="character" w:styleId="a5">
    <w:name w:val="Strong"/>
    <w:basedOn w:val="a0"/>
    <w:uiPriority w:val="22"/>
    <w:qFormat/>
    <w:rsid w:val="00241F6D"/>
    <w:rPr>
      <w:b/>
      <w:bCs/>
    </w:rPr>
  </w:style>
  <w:style w:type="character" w:styleId="a6">
    <w:name w:val="Emphasis"/>
    <w:basedOn w:val="a0"/>
    <w:uiPriority w:val="20"/>
    <w:qFormat/>
    <w:rsid w:val="00241F6D"/>
    <w:rPr>
      <w:i/>
      <w:iCs/>
    </w:rPr>
  </w:style>
  <w:style w:type="paragraph" w:styleId="a7">
    <w:name w:val="List Paragraph"/>
    <w:aliases w:val="Bullet List,FooterText,numbered,Paragraphe de liste1,lp1"/>
    <w:basedOn w:val="a"/>
    <w:link w:val="a8"/>
    <w:uiPriority w:val="34"/>
    <w:qFormat/>
    <w:rsid w:val="00241F6D"/>
    <w:pPr>
      <w:spacing w:line="240" w:lineRule="auto"/>
      <w:ind w:left="720" w:firstLine="0"/>
      <w:contextualSpacing/>
      <w:jc w:val="left"/>
    </w:pPr>
    <w:rPr>
      <w:sz w:val="24"/>
      <w:szCs w:val="24"/>
    </w:rPr>
  </w:style>
  <w:style w:type="paragraph" w:styleId="a9">
    <w:name w:val="Body Text Indent"/>
    <w:basedOn w:val="a"/>
    <w:link w:val="aa"/>
    <w:uiPriority w:val="99"/>
    <w:unhideWhenUsed/>
    <w:rsid w:val="00241F6D"/>
    <w:pPr>
      <w:widowControl w:val="0"/>
      <w:snapToGrid w:val="0"/>
      <w:ind w:firstLine="220"/>
    </w:pPr>
    <w:rPr>
      <w:sz w:val="24"/>
    </w:rPr>
  </w:style>
  <w:style w:type="character" w:customStyle="1" w:styleId="aa">
    <w:name w:val="Основной текст с отступом Знак"/>
    <w:basedOn w:val="a0"/>
    <w:link w:val="a9"/>
    <w:uiPriority w:val="99"/>
    <w:rsid w:val="00241F6D"/>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241F6D"/>
    <w:pPr>
      <w:tabs>
        <w:tab w:val="center" w:pos="4677"/>
        <w:tab w:val="right" w:pos="9355"/>
      </w:tabs>
      <w:spacing w:line="240" w:lineRule="auto"/>
    </w:pPr>
  </w:style>
  <w:style w:type="character" w:customStyle="1" w:styleId="ac">
    <w:name w:val="Верхний колонтитул Знак"/>
    <w:basedOn w:val="a0"/>
    <w:link w:val="ab"/>
    <w:uiPriority w:val="99"/>
    <w:rsid w:val="00241F6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241F6D"/>
    <w:pPr>
      <w:tabs>
        <w:tab w:val="center" w:pos="4677"/>
        <w:tab w:val="right" w:pos="9355"/>
      </w:tabs>
      <w:spacing w:line="240" w:lineRule="auto"/>
    </w:pPr>
  </w:style>
  <w:style w:type="character" w:customStyle="1" w:styleId="ae">
    <w:name w:val="Нижний колонтитул Знак"/>
    <w:basedOn w:val="a0"/>
    <w:link w:val="ad"/>
    <w:uiPriority w:val="99"/>
    <w:rsid w:val="00241F6D"/>
    <w:rPr>
      <w:rFonts w:ascii="Times New Roman" w:eastAsia="Times New Roman" w:hAnsi="Times New Roman" w:cs="Times New Roman"/>
      <w:sz w:val="28"/>
      <w:szCs w:val="20"/>
      <w:lang w:eastAsia="ru-RU"/>
    </w:rPr>
  </w:style>
  <w:style w:type="table" w:styleId="af">
    <w:name w:val="Table Grid"/>
    <w:basedOn w:val="a1"/>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241F6D"/>
    <w:pPr>
      <w:spacing w:after="120" w:line="240" w:lineRule="auto"/>
      <w:ind w:firstLine="0"/>
      <w:jc w:val="left"/>
    </w:pPr>
    <w:rPr>
      <w:sz w:val="24"/>
      <w:szCs w:val="24"/>
    </w:rPr>
  </w:style>
  <w:style w:type="character" w:customStyle="1" w:styleId="af1">
    <w:name w:val="Основной текст Знак"/>
    <w:basedOn w:val="a0"/>
    <w:link w:val="af0"/>
    <w:uiPriority w:val="99"/>
    <w:rsid w:val="00241F6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41F6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41F6D"/>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241F6D"/>
    <w:pPr>
      <w:spacing w:after="120"/>
      <w:ind w:left="283"/>
    </w:pPr>
    <w:rPr>
      <w:sz w:val="16"/>
      <w:szCs w:val="16"/>
    </w:rPr>
  </w:style>
  <w:style w:type="character" w:customStyle="1" w:styleId="32">
    <w:name w:val="Основной текст с отступом 3 Знак"/>
    <w:basedOn w:val="a0"/>
    <w:link w:val="31"/>
    <w:uiPriority w:val="99"/>
    <w:semiHidden/>
    <w:rsid w:val="00241F6D"/>
    <w:rPr>
      <w:rFonts w:ascii="Times New Roman" w:eastAsia="Times New Roman" w:hAnsi="Times New Roman" w:cs="Times New Roman"/>
      <w:sz w:val="16"/>
      <w:szCs w:val="16"/>
      <w:lang w:eastAsia="ru-RU"/>
    </w:rPr>
  </w:style>
  <w:style w:type="character" w:styleId="af4">
    <w:name w:val="Hyperlink"/>
    <w:basedOn w:val="a0"/>
    <w:uiPriority w:val="99"/>
    <w:unhideWhenUsed/>
    <w:rsid w:val="00241F6D"/>
    <w:rPr>
      <w:strike w:val="0"/>
      <w:dstrike w:val="0"/>
      <w:color w:val="2060A4"/>
      <w:u w:val="none"/>
      <w:effect w:val="none"/>
      <w:bdr w:val="none" w:sz="0" w:space="0" w:color="auto" w:frame="1"/>
    </w:rPr>
  </w:style>
  <w:style w:type="paragraph" w:styleId="af5">
    <w:name w:val="Normal (Web)"/>
    <w:basedOn w:val="a"/>
    <w:uiPriority w:val="99"/>
    <w:unhideWhenUsed/>
    <w:rsid w:val="00241F6D"/>
    <w:pPr>
      <w:spacing w:after="235" w:line="240" w:lineRule="auto"/>
      <w:ind w:firstLine="0"/>
      <w:jc w:val="left"/>
    </w:pPr>
    <w:rPr>
      <w:sz w:val="24"/>
      <w:szCs w:val="24"/>
    </w:rPr>
  </w:style>
  <w:style w:type="character" w:customStyle="1" w:styleId="lastbreadcrumb1">
    <w:name w:val="last_breadcrumb1"/>
    <w:basedOn w:val="a0"/>
    <w:rsid w:val="00241F6D"/>
    <w:rPr>
      <w:color w:val="B3B3B3"/>
      <w:sz w:val="17"/>
      <w:szCs w:val="17"/>
    </w:rPr>
  </w:style>
  <w:style w:type="character" w:customStyle="1" w:styleId="spfo1">
    <w:name w:val="spfo1"/>
    <w:basedOn w:val="a0"/>
    <w:rsid w:val="00241F6D"/>
  </w:style>
  <w:style w:type="character" w:styleId="af6">
    <w:name w:val="Placeholder Text"/>
    <w:basedOn w:val="a0"/>
    <w:uiPriority w:val="99"/>
    <w:semiHidden/>
    <w:rsid w:val="00241F6D"/>
    <w:rPr>
      <w:color w:val="808080"/>
    </w:rPr>
  </w:style>
  <w:style w:type="character" w:customStyle="1" w:styleId="b-share-btnwrap8">
    <w:name w:val="b-share-btn__wrap8"/>
    <w:basedOn w:val="a0"/>
    <w:rsid w:val="00241F6D"/>
  </w:style>
  <w:style w:type="character" w:customStyle="1" w:styleId="b-share-counter5">
    <w:name w:val="b-share-counter5"/>
    <w:basedOn w:val="a0"/>
    <w:rsid w:val="00241F6D"/>
    <w:rPr>
      <w:rFonts w:ascii="Arial" w:hAnsi="Arial" w:cs="Arial" w:hint="default"/>
      <w:vanish/>
      <w:webHidden w:val="0"/>
      <w:color w:val="FFFFFF"/>
      <w:sz w:val="19"/>
      <w:szCs w:val="19"/>
      <w:specVanish w:val="0"/>
    </w:rPr>
  </w:style>
  <w:style w:type="paragraph" w:customStyle="1" w:styleId="ConsPlusNormal">
    <w:name w:val="ConsPlusNormal"/>
    <w:link w:val="ConsPlusNormal0"/>
    <w:rsid w:val="00241F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g-isolate-scope">
    <w:name w:val="ng-isolate-scope"/>
    <w:basedOn w:val="a0"/>
    <w:rsid w:val="00241F6D"/>
  </w:style>
  <w:style w:type="character" w:customStyle="1" w:styleId="service-desc1">
    <w:name w:val="service-desc1"/>
    <w:basedOn w:val="a0"/>
    <w:rsid w:val="00241F6D"/>
    <w:rPr>
      <w:b w:val="0"/>
      <w:bCs w:val="0"/>
      <w:color w:val="9A9A9A"/>
      <w:sz w:val="22"/>
      <w:szCs w:val="22"/>
    </w:rPr>
  </w:style>
  <w:style w:type="character" w:customStyle="1" w:styleId="ng-scope">
    <w:name w:val="ng-scope"/>
    <w:basedOn w:val="a0"/>
    <w:rsid w:val="00241F6D"/>
  </w:style>
  <w:style w:type="paragraph" w:customStyle="1" w:styleId="af7">
    <w:name w:val="Стиль"/>
    <w:rsid w:val="00241F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241F6D"/>
    <w:rPr>
      <w:rFonts w:ascii="Times New Roman" w:eastAsia="Times New Roman" w:hAnsi="Times New Roman" w:cs="Times New Roman"/>
      <w:sz w:val="24"/>
      <w:szCs w:val="24"/>
      <w:lang w:eastAsia="ru-RU"/>
    </w:rPr>
  </w:style>
  <w:style w:type="paragraph" w:styleId="af8">
    <w:name w:val="footnote text"/>
    <w:aliases w:val=" Знак,Table_Footnote_last,Знак Знак,Текст сноски Знак Знак,fn,Текст сноски НИВ, Знак Знак Знак Знак,Знак Знак Знак Знак,Footnote Text Char,Текст сноски Знак1 Знак,Footnote Text Char Знак Знак,Текст сноски Знак1, Знак Знак Знак,Знак2,З"/>
    <w:basedOn w:val="a"/>
    <w:link w:val="af9"/>
    <w:uiPriority w:val="99"/>
    <w:qFormat/>
    <w:rsid w:val="00241F6D"/>
    <w:pPr>
      <w:spacing w:line="240" w:lineRule="auto"/>
      <w:ind w:firstLine="0"/>
      <w:jc w:val="left"/>
    </w:pPr>
    <w:rPr>
      <w:sz w:val="20"/>
    </w:rPr>
  </w:style>
  <w:style w:type="character" w:customStyle="1" w:styleId="af9">
    <w:name w:val="Текст сноски Знак"/>
    <w:aliases w:val=" Знак Знак,Table_Footnote_last Знак,Знак Знак Знак,Текст сноски Знак Знак Знак,fn Знак,Текст сноски НИВ Знак, Знак Знак Знак Знак Знак,Знак Знак Знак Знак Знак,Footnote Text Char Знак,Текст сноски Знак1 Знак Знак, Знак Знак Знак Знак1"/>
    <w:basedOn w:val="a0"/>
    <w:link w:val="af8"/>
    <w:uiPriority w:val="99"/>
    <w:rsid w:val="00241F6D"/>
    <w:rPr>
      <w:rFonts w:ascii="Times New Roman" w:eastAsia="Times New Roman" w:hAnsi="Times New Roman" w:cs="Times New Roman"/>
      <w:sz w:val="20"/>
      <w:szCs w:val="20"/>
      <w:lang w:eastAsia="ru-RU"/>
    </w:rPr>
  </w:style>
  <w:style w:type="character" w:styleId="afa">
    <w:name w:val="footnote reference"/>
    <w:aliases w:val="текст сноски,Ciae niinee-FN,анкета сноска,Знак сноски-FN,Знак сноски 1,Ciae niinee 1,fr,Used by Word for Help footnote symbols,Avg - Знак сноски,avg-Знак сноски,Referencia nota al pie,ООО Знак сноски,СНОСКА,сноска1,ftref,Avg,вески,ХИА_ЗС"/>
    <w:uiPriority w:val="99"/>
    <w:qFormat/>
    <w:rsid w:val="00241F6D"/>
    <w:rPr>
      <w:vertAlign w:val="superscript"/>
    </w:rPr>
  </w:style>
  <w:style w:type="character" w:customStyle="1" w:styleId="a4">
    <w:name w:val="Без интервала Знак"/>
    <w:link w:val="a3"/>
    <w:uiPriority w:val="1"/>
    <w:rsid w:val="00241F6D"/>
    <w:rPr>
      <w:rFonts w:ascii="Calibri" w:hAnsi="Calibri" w:cs="Times New Roman"/>
    </w:rPr>
  </w:style>
  <w:style w:type="paragraph" w:customStyle="1" w:styleId="pj">
    <w:name w:val="pj"/>
    <w:basedOn w:val="a"/>
    <w:rsid w:val="00241F6D"/>
    <w:pPr>
      <w:spacing w:before="100" w:beforeAutospacing="1" w:after="100" w:afterAutospacing="1" w:line="240" w:lineRule="auto"/>
      <w:ind w:firstLine="0"/>
    </w:pPr>
    <w:rPr>
      <w:sz w:val="24"/>
      <w:szCs w:val="24"/>
    </w:rPr>
  </w:style>
  <w:style w:type="paragraph" w:customStyle="1" w:styleId="Default">
    <w:name w:val="Default"/>
    <w:rsid w:val="00241F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b">
    <w:name w:val="подпись"/>
    <w:basedOn w:val="a"/>
    <w:rsid w:val="00241F6D"/>
    <w:pPr>
      <w:overflowPunct w:val="0"/>
      <w:autoSpaceDE w:val="0"/>
      <w:autoSpaceDN w:val="0"/>
      <w:adjustRightInd w:val="0"/>
      <w:spacing w:line="240" w:lineRule="auto"/>
      <w:ind w:firstLine="0"/>
      <w:jc w:val="right"/>
    </w:pPr>
    <w:rPr>
      <w:szCs w:val="28"/>
    </w:rPr>
  </w:style>
  <w:style w:type="paragraph" w:customStyle="1" w:styleId="11">
    <w:name w:val="Должность1"/>
    <w:basedOn w:val="a"/>
    <w:rsid w:val="00241F6D"/>
    <w:pPr>
      <w:overflowPunct w:val="0"/>
      <w:autoSpaceDE w:val="0"/>
      <w:autoSpaceDN w:val="0"/>
      <w:adjustRightInd w:val="0"/>
      <w:spacing w:line="240" w:lineRule="auto"/>
      <w:ind w:firstLine="0"/>
      <w:jc w:val="left"/>
    </w:pPr>
    <w:rPr>
      <w:szCs w:val="28"/>
    </w:rPr>
  </w:style>
  <w:style w:type="paragraph" w:styleId="21">
    <w:name w:val="Body Text 2"/>
    <w:basedOn w:val="a"/>
    <w:link w:val="22"/>
    <w:uiPriority w:val="99"/>
    <w:unhideWhenUsed/>
    <w:rsid w:val="00241F6D"/>
    <w:pPr>
      <w:spacing w:after="120" w:line="480" w:lineRule="auto"/>
      <w:ind w:firstLine="0"/>
      <w:jc w:val="left"/>
    </w:pPr>
    <w:rPr>
      <w:sz w:val="24"/>
      <w:szCs w:val="24"/>
    </w:rPr>
  </w:style>
  <w:style w:type="character" w:customStyle="1" w:styleId="22">
    <w:name w:val="Основной текст 2 Знак"/>
    <w:basedOn w:val="a0"/>
    <w:link w:val="21"/>
    <w:uiPriority w:val="99"/>
    <w:rsid w:val="00241F6D"/>
    <w:rPr>
      <w:rFonts w:ascii="Times New Roman" w:eastAsia="Times New Roman" w:hAnsi="Times New Roman" w:cs="Times New Roman"/>
      <w:sz w:val="24"/>
      <w:szCs w:val="24"/>
      <w:lang w:eastAsia="ru-RU"/>
    </w:rPr>
  </w:style>
  <w:style w:type="paragraph" w:customStyle="1" w:styleId="afc">
    <w:name w:val="Знак"/>
    <w:basedOn w:val="a"/>
    <w:rsid w:val="00241F6D"/>
    <w:pPr>
      <w:spacing w:after="160" w:line="240" w:lineRule="exact"/>
      <w:ind w:firstLine="0"/>
      <w:jc w:val="left"/>
    </w:pPr>
    <w:rPr>
      <w:rFonts w:ascii="Verdana" w:hAnsi="Verdana"/>
      <w:sz w:val="20"/>
      <w:lang w:val="en-US"/>
    </w:rPr>
  </w:style>
  <w:style w:type="paragraph" w:customStyle="1" w:styleId="ConsNormal">
    <w:name w:val="ConsNormal"/>
    <w:rsid w:val="00241F6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nformat">
    <w:name w:val="ConsPlusNonformat"/>
    <w:uiPriority w:val="99"/>
    <w:rsid w:val="00241F6D"/>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color">
    <w:name w:val="search_color"/>
    <w:basedOn w:val="a0"/>
    <w:rsid w:val="00241F6D"/>
  </w:style>
  <w:style w:type="paragraph" w:customStyle="1" w:styleId="afd">
    <w:name w:val="Знак Знак Знак Знак Знак Знак Знак Знак Знак Знак Знак Знак"/>
    <w:basedOn w:val="a"/>
    <w:rsid w:val="00241F6D"/>
    <w:pPr>
      <w:spacing w:after="160" w:line="240" w:lineRule="exact"/>
      <w:ind w:firstLine="0"/>
      <w:jc w:val="left"/>
    </w:pPr>
    <w:rPr>
      <w:rFonts w:ascii="Verdana" w:hAnsi="Verdana"/>
      <w:sz w:val="20"/>
      <w:lang w:val="en-US" w:eastAsia="en-US"/>
    </w:rPr>
  </w:style>
  <w:style w:type="character" w:customStyle="1" w:styleId="apple-converted-space">
    <w:name w:val="apple-converted-space"/>
    <w:basedOn w:val="a0"/>
    <w:rsid w:val="00241F6D"/>
  </w:style>
  <w:style w:type="character" w:customStyle="1" w:styleId="search-word">
    <w:name w:val="search-word"/>
    <w:basedOn w:val="a0"/>
    <w:rsid w:val="00241F6D"/>
  </w:style>
  <w:style w:type="paragraph" w:styleId="HTML">
    <w:name w:val="HTML Preformatted"/>
    <w:basedOn w:val="a"/>
    <w:link w:val="HTML0"/>
    <w:uiPriority w:val="99"/>
    <w:unhideWhenUsed/>
    <w:rsid w:val="0024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41F6D"/>
    <w:rPr>
      <w:rFonts w:ascii="Courier New" w:eastAsia="Times New Roman" w:hAnsi="Courier New" w:cs="Courier New"/>
      <w:sz w:val="20"/>
      <w:szCs w:val="20"/>
      <w:lang w:eastAsia="ru-RU"/>
    </w:rPr>
  </w:style>
  <w:style w:type="paragraph" w:customStyle="1" w:styleId="ConsPlusTitle">
    <w:name w:val="ConsPlusTitle"/>
    <w:rsid w:val="00241F6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0">
    <w:name w:val="ConsPlusNormal Знак"/>
    <w:link w:val="ConsPlusNormal"/>
    <w:locked/>
    <w:rsid w:val="00241F6D"/>
    <w:rPr>
      <w:rFonts w:ascii="Arial" w:eastAsia="Times New Roman" w:hAnsi="Arial" w:cs="Arial"/>
      <w:sz w:val="20"/>
      <w:szCs w:val="20"/>
      <w:lang w:eastAsia="ru-RU"/>
    </w:rPr>
  </w:style>
  <w:style w:type="paragraph" w:styleId="23">
    <w:name w:val="Body Text Indent 2"/>
    <w:basedOn w:val="a"/>
    <w:link w:val="24"/>
    <w:rsid w:val="00241F6D"/>
    <w:pPr>
      <w:spacing w:after="120" w:line="480" w:lineRule="auto"/>
      <w:ind w:left="283" w:firstLine="0"/>
      <w:jc w:val="left"/>
    </w:pPr>
    <w:rPr>
      <w:sz w:val="24"/>
      <w:szCs w:val="24"/>
    </w:rPr>
  </w:style>
  <w:style w:type="character" w:customStyle="1" w:styleId="24">
    <w:name w:val="Основной текст с отступом 2 Знак"/>
    <w:basedOn w:val="a0"/>
    <w:link w:val="23"/>
    <w:rsid w:val="00241F6D"/>
    <w:rPr>
      <w:rFonts w:ascii="Times New Roman" w:eastAsia="Times New Roman" w:hAnsi="Times New Roman" w:cs="Times New Roman"/>
      <w:sz w:val="24"/>
      <w:szCs w:val="24"/>
      <w:lang w:eastAsia="ru-RU"/>
    </w:rPr>
  </w:style>
  <w:style w:type="character" w:customStyle="1" w:styleId="backlink">
    <w:name w:val="backlink"/>
    <w:basedOn w:val="a0"/>
    <w:rsid w:val="00241F6D"/>
  </w:style>
  <w:style w:type="paragraph" w:customStyle="1" w:styleId="headertext">
    <w:name w:val="headertext"/>
    <w:basedOn w:val="a"/>
    <w:rsid w:val="00241F6D"/>
    <w:pPr>
      <w:spacing w:before="209" w:after="157" w:line="288" w:lineRule="atLeast"/>
      <w:ind w:firstLine="0"/>
      <w:jc w:val="left"/>
    </w:pPr>
    <w:rPr>
      <w:rFonts w:ascii="Arial" w:hAnsi="Arial" w:cs="Arial"/>
      <w:b/>
      <w:bCs/>
      <w:sz w:val="24"/>
      <w:szCs w:val="24"/>
    </w:rPr>
  </w:style>
  <w:style w:type="paragraph" w:customStyle="1" w:styleId="afe">
    <w:name w:val="Знак Знак Знак Знак Знак Знак Знак Знак Знак Знак"/>
    <w:basedOn w:val="a"/>
    <w:rsid w:val="00241F6D"/>
    <w:pPr>
      <w:spacing w:after="160" w:line="240" w:lineRule="exact"/>
      <w:ind w:firstLine="0"/>
      <w:jc w:val="left"/>
    </w:pPr>
    <w:rPr>
      <w:rFonts w:ascii="Verdana" w:hAnsi="Verdana"/>
      <w:sz w:val="20"/>
      <w:lang w:val="en-US" w:eastAsia="en-US"/>
    </w:rPr>
  </w:style>
  <w:style w:type="paragraph" w:customStyle="1" w:styleId="hp">
    <w:name w:val="hp"/>
    <w:basedOn w:val="a"/>
    <w:rsid w:val="00241F6D"/>
    <w:pPr>
      <w:spacing w:after="250" w:line="240" w:lineRule="auto"/>
      <w:ind w:firstLine="0"/>
      <w:jc w:val="left"/>
    </w:pPr>
    <w:rPr>
      <w:sz w:val="24"/>
      <w:szCs w:val="24"/>
    </w:rPr>
  </w:style>
  <w:style w:type="character" w:customStyle="1" w:styleId="docsearchterm">
    <w:name w:val="docsearchterm"/>
    <w:basedOn w:val="a0"/>
    <w:rsid w:val="00241F6D"/>
  </w:style>
  <w:style w:type="paragraph" w:customStyle="1" w:styleId="ConsPlusCell">
    <w:name w:val="ConsPlusCell"/>
    <w:uiPriority w:val="99"/>
    <w:rsid w:val="00241F6D"/>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hp1">
    <w:name w:val="hp1"/>
    <w:basedOn w:val="a"/>
    <w:rsid w:val="00241F6D"/>
    <w:pPr>
      <w:spacing w:after="250" w:line="240" w:lineRule="auto"/>
      <w:ind w:firstLine="0"/>
      <w:jc w:val="left"/>
    </w:pPr>
    <w:rPr>
      <w:sz w:val="24"/>
      <w:szCs w:val="24"/>
    </w:rPr>
  </w:style>
  <w:style w:type="character" w:customStyle="1" w:styleId="FontStyle28">
    <w:name w:val="Font Style28"/>
    <w:uiPriority w:val="99"/>
    <w:rsid w:val="00241F6D"/>
    <w:rPr>
      <w:rFonts w:ascii="Times New Roman" w:hAnsi="Times New Roman" w:cs="Times New Roman"/>
      <w:sz w:val="22"/>
      <w:szCs w:val="22"/>
    </w:rPr>
  </w:style>
  <w:style w:type="paragraph" w:customStyle="1" w:styleId="Style16">
    <w:name w:val="Style16"/>
    <w:basedOn w:val="a"/>
    <w:uiPriority w:val="99"/>
    <w:rsid w:val="00241F6D"/>
    <w:pPr>
      <w:widowControl w:val="0"/>
      <w:autoSpaceDE w:val="0"/>
      <w:autoSpaceDN w:val="0"/>
      <w:adjustRightInd w:val="0"/>
      <w:spacing w:line="278" w:lineRule="exact"/>
      <w:ind w:firstLine="533"/>
    </w:pPr>
    <w:rPr>
      <w:sz w:val="24"/>
      <w:szCs w:val="24"/>
    </w:rPr>
  </w:style>
  <w:style w:type="character" w:customStyle="1" w:styleId="blk">
    <w:name w:val="blk"/>
    <w:rsid w:val="00241F6D"/>
  </w:style>
  <w:style w:type="character" w:customStyle="1" w:styleId="u">
    <w:name w:val="u"/>
    <w:rsid w:val="00241F6D"/>
  </w:style>
  <w:style w:type="character" w:customStyle="1" w:styleId="apple-style-span">
    <w:name w:val="apple-style-span"/>
    <w:basedOn w:val="a0"/>
    <w:rsid w:val="00241F6D"/>
  </w:style>
  <w:style w:type="character" w:customStyle="1" w:styleId="a00">
    <w:name w:val="a0"/>
    <w:basedOn w:val="a0"/>
    <w:rsid w:val="00241F6D"/>
  </w:style>
  <w:style w:type="character" w:customStyle="1" w:styleId="aff">
    <w:name w:val="Гипертекстовая ссылка"/>
    <w:basedOn w:val="a0"/>
    <w:rsid w:val="00241F6D"/>
    <w:rPr>
      <w:b/>
      <w:bCs/>
      <w:color w:val="008000"/>
      <w:sz w:val="20"/>
      <w:szCs w:val="20"/>
      <w:u w:val="single"/>
    </w:rPr>
  </w:style>
  <w:style w:type="character" w:customStyle="1" w:styleId="12">
    <w:name w:val="Название объекта1"/>
    <w:basedOn w:val="a0"/>
    <w:rsid w:val="00241F6D"/>
  </w:style>
  <w:style w:type="character" w:customStyle="1" w:styleId="b-share-btnwrap">
    <w:name w:val="b-share-btn__wrap"/>
    <w:basedOn w:val="a0"/>
    <w:rsid w:val="00241F6D"/>
  </w:style>
  <w:style w:type="character" w:customStyle="1" w:styleId="b-share-counter">
    <w:name w:val="b-share-counter"/>
    <w:basedOn w:val="a0"/>
    <w:rsid w:val="00241F6D"/>
  </w:style>
  <w:style w:type="character" w:customStyle="1" w:styleId="butback">
    <w:name w:val="butback"/>
    <w:basedOn w:val="a0"/>
    <w:rsid w:val="00241F6D"/>
  </w:style>
  <w:style w:type="character" w:customStyle="1" w:styleId="submenu-table">
    <w:name w:val="submenu-table"/>
    <w:basedOn w:val="a0"/>
    <w:rsid w:val="00241F6D"/>
  </w:style>
  <w:style w:type="paragraph" w:styleId="aff0">
    <w:name w:val="caption"/>
    <w:basedOn w:val="a"/>
    <w:next w:val="a"/>
    <w:uiPriority w:val="35"/>
    <w:unhideWhenUsed/>
    <w:qFormat/>
    <w:rsid w:val="00241F6D"/>
    <w:pPr>
      <w:spacing w:after="200" w:line="240" w:lineRule="auto"/>
      <w:ind w:firstLine="0"/>
      <w:jc w:val="left"/>
    </w:pPr>
    <w:rPr>
      <w:rFonts w:asciiTheme="minorHAnsi" w:eastAsiaTheme="minorEastAsia" w:hAnsiTheme="minorHAnsi" w:cstheme="minorBidi"/>
      <w:b/>
      <w:bCs/>
      <w:color w:val="4472C4" w:themeColor="accent1"/>
      <w:sz w:val="18"/>
      <w:szCs w:val="18"/>
    </w:rPr>
  </w:style>
  <w:style w:type="character" w:customStyle="1" w:styleId="aff1">
    <w:name w:val="a"/>
    <w:basedOn w:val="a0"/>
    <w:rsid w:val="00241F6D"/>
  </w:style>
  <w:style w:type="paragraph" w:styleId="aff2">
    <w:name w:val="Subtitle"/>
    <w:basedOn w:val="a"/>
    <w:link w:val="aff3"/>
    <w:qFormat/>
    <w:rsid w:val="00241F6D"/>
    <w:pPr>
      <w:spacing w:line="240" w:lineRule="auto"/>
      <w:ind w:firstLine="0"/>
      <w:jc w:val="center"/>
    </w:pPr>
    <w:rPr>
      <w:b/>
      <w:bCs/>
      <w:color w:val="000000"/>
      <w:szCs w:val="29"/>
    </w:rPr>
  </w:style>
  <w:style w:type="character" w:customStyle="1" w:styleId="aff3">
    <w:name w:val="Подзаголовок Знак"/>
    <w:basedOn w:val="a0"/>
    <w:link w:val="aff2"/>
    <w:rsid w:val="00241F6D"/>
    <w:rPr>
      <w:rFonts w:ascii="Times New Roman" w:eastAsia="Times New Roman" w:hAnsi="Times New Roman" w:cs="Times New Roman"/>
      <w:b/>
      <w:bCs/>
      <w:color w:val="000000"/>
      <w:sz w:val="28"/>
      <w:szCs w:val="29"/>
      <w:lang w:eastAsia="ru-RU"/>
    </w:rPr>
  </w:style>
  <w:style w:type="paragraph" w:styleId="aff4">
    <w:name w:val="Title"/>
    <w:basedOn w:val="a"/>
    <w:link w:val="aff5"/>
    <w:qFormat/>
    <w:rsid w:val="00241F6D"/>
    <w:pPr>
      <w:spacing w:line="240" w:lineRule="auto"/>
      <w:ind w:firstLine="0"/>
      <w:jc w:val="center"/>
    </w:pPr>
  </w:style>
  <w:style w:type="character" w:customStyle="1" w:styleId="aff5">
    <w:name w:val="Название Знак"/>
    <w:basedOn w:val="a0"/>
    <w:link w:val="aff4"/>
    <w:rsid w:val="00241F6D"/>
    <w:rPr>
      <w:rFonts w:ascii="Times New Roman" w:eastAsia="Times New Roman" w:hAnsi="Times New Roman" w:cs="Times New Roman"/>
      <w:sz w:val="28"/>
      <w:szCs w:val="20"/>
      <w:lang w:eastAsia="ru-RU"/>
    </w:rPr>
  </w:style>
  <w:style w:type="character" w:styleId="aff6">
    <w:name w:val="endnote reference"/>
    <w:basedOn w:val="a0"/>
    <w:uiPriority w:val="99"/>
    <w:semiHidden/>
    <w:unhideWhenUsed/>
    <w:rsid w:val="00241F6D"/>
    <w:rPr>
      <w:vertAlign w:val="superscript"/>
    </w:rPr>
  </w:style>
  <w:style w:type="paragraph" w:customStyle="1" w:styleId="aff7">
    <w:name w:val="Прижатый влево"/>
    <w:basedOn w:val="a"/>
    <w:next w:val="a"/>
    <w:uiPriority w:val="99"/>
    <w:rsid w:val="00241F6D"/>
    <w:pPr>
      <w:autoSpaceDE w:val="0"/>
      <w:autoSpaceDN w:val="0"/>
      <w:adjustRightInd w:val="0"/>
      <w:spacing w:line="240" w:lineRule="auto"/>
    </w:pPr>
    <w:rPr>
      <w:rFonts w:ascii="Arial" w:hAnsi="Arial" w:cs="Arial"/>
      <w:sz w:val="24"/>
      <w:szCs w:val="24"/>
    </w:rPr>
  </w:style>
  <w:style w:type="character" w:customStyle="1" w:styleId="33">
    <w:name w:val="Основной текст (3)_"/>
    <w:link w:val="34"/>
    <w:locked/>
    <w:rsid w:val="00241F6D"/>
    <w:rPr>
      <w:sz w:val="27"/>
      <w:szCs w:val="27"/>
      <w:shd w:val="clear" w:color="auto" w:fill="FFFFFF"/>
    </w:rPr>
  </w:style>
  <w:style w:type="paragraph" w:customStyle="1" w:styleId="34">
    <w:name w:val="Основной текст (3)"/>
    <w:basedOn w:val="a"/>
    <w:link w:val="33"/>
    <w:rsid w:val="00241F6D"/>
    <w:pPr>
      <w:shd w:val="clear" w:color="auto" w:fill="FFFFFF"/>
      <w:spacing w:before="720" w:after="600" w:line="317" w:lineRule="exact"/>
      <w:ind w:firstLine="0"/>
      <w:jc w:val="center"/>
    </w:pPr>
    <w:rPr>
      <w:rFonts w:asciiTheme="minorHAnsi" w:eastAsia="Calibri" w:hAnsiTheme="minorHAnsi" w:cstheme="minorBidi"/>
      <w:sz w:val="27"/>
      <w:szCs w:val="27"/>
      <w:lang w:eastAsia="en-US"/>
    </w:rPr>
  </w:style>
  <w:style w:type="character" w:customStyle="1" w:styleId="aff8">
    <w:name w:val="Основной текст_"/>
    <w:basedOn w:val="a0"/>
    <w:link w:val="25"/>
    <w:locked/>
    <w:rsid w:val="00241F6D"/>
    <w:rPr>
      <w:rFonts w:ascii="Microsoft Sans Serif" w:eastAsia="Microsoft Sans Serif" w:hAnsi="Microsoft Sans Serif" w:cs="Microsoft Sans Serif"/>
      <w:sz w:val="19"/>
      <w:szCs w:val="19"/>
      <w:shd w:val="clear" w:color="auto" w:fill="FFFFFF"/>
    </w:rPr>
  </w:style>
  <w:style w:type="paragraph" w:customStyle="1" w:styleId="25">
    <w:name w:val="Основной текст2"/>
    <w:basedOn w:val="a"/>
    <w:link w:val="aff8"/>
    <w:rsid w:val="00241F6D"/>
    <w:pPr>
      <w:widowControl w:val="0"/>
      <w:shd w:val="clear" w:color="auto" w:fill="FFFFFF"/>
      <w:spacing w:before="120" w:line="288" w:lineRule="exact"/>
      <w:ind w:firstLine="0"/>
    </w:pPr>
    <w:rPr>
      <w:rFonts w:ascii="Microsoft Sans Serif" w:eastAsia="Microsoft Sans Serif" w:hAnsi="Microsoft Sans Serif" w:cs="Microsoft Sans Serif"/>
      <w:sz w:val="19"/>
      <w:szCs w:val="19"/>
      <w:lang w:eastAsia="en-US"/>
    </w:rPr>
  </w:style>
  <w:style w:type="paragraph" w:customStyle="1" w:styleId="35">
    <w:name w:val="Абзац списка3"/>
    <w:basedOn w:val="a"/>
    <w:rsid w:val="00241F6D"/>
    <w:pPr>
      <w:spacing w:after="200" w:line="276" w:lineRule="auto"/>
      <w:ind w:left="720" w:firstLine="0"/>
      <w:contextualSpacing/>
      <w:jc w:val="left"/>
    </w:pPr>
    <w:rPr>
      <w:rFonts w:ascii="Calibri" w:hAnsi="Calibri"/>
      <w:sz w:val="22"/>
      <w:szCs w:val="22"/>
      <w:lang w:eastAsia="en-US"/>
    </w:rPr>
  </w:style>
  <w:style w:type="paragraph" w:customStyle="1" w:styleId="p5">
    <w:name w:val="p5"/>
    <w:basedOn w:val="a"/>
    <w:rsid w:val="00241F6D"/>
    <w:pPr>
      <w:spacing w:before="100" w:beforeAutospacing="1" w:after="100" w:afterAutospacing="1" w:line="240" w:lineRule="auto"/>
      <w:ind w:firstLine="0"/>
      <w:jc w:val="left"/>
    </w:pPr>
    <w:rPr>
      <w:sz w:val="24"/>
      <w:szCs w:val="24"/>
    </w:rPr>
  </w:style>
  <w:style w:type="character" w:customStyle="1" w:styleId="FontStyle11">
    <w:name w:val="Font Style11"/>
    <w:uiPriority w:val="99"/>
    <w:rsid w:val="00241F6D"/>
    <w:rPr>
      <w:rFonts w:ascii="Times New Roman" w:hAnsi="Times New Roman" w:cs="Times New Roman"/>
      <w:sz w:val="26"/>
      <w:szCs w:val="26"/>
    </w:rPr>
  </w:style>
  <w:style w:type="table" w:customStyle="1" w:styleId="13">
    <w:name w:val="Сетка таблицы1"/>
    <w:basedOn w:val="a1"/>
    <w:next w:val="af"/>
    <w:uiPriority w:val="59"/>
    <w:rsid w:val="00241F6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
    <w:uiPriority w:val="59"/>
    <w:rsid w:val="00241F6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
    <w:name w:val="w"/>
    <w:basedOn w:val="a0"/>
    <w:rsid w:val="00241F6D"/>
  </w:style>
  <w:style w:type="character" w:customStyle="1" w:styleId="75pt">
    <w:name w:val="Основной текст + 7;5 pt"/>
    <w:basedOn w:val="aff8"/>
    <w:rsid w:val="00241F6D"/>
    <w:rPr>
      <w:rFonts w:ascii="Microsoft Sans Serif" w:eastAsia="Microsoft Sans Serif" w:hAnsi="Microsoft Sans Serif" w:cs="Microsoft Sans Serif"/>
      <w:color w:val="000000"/>
      <w:spacing w:val="0"/>
      <w:w w:val="100"/>
      <w:position w:val="0"/>
      <w:sz w:val="15"/>
      <w:szCs w:val="15"/>
      <w:shd w:val="clear" w:color="auto" w:fill="FFFFFF"/>
      <w:lang w:val="ru-RU" w:eastAsia="ru-RU" w:bidi="ru-RU"/>
    </w:rPr>
  </w:style>
  <w:style w:type="character" w:customStyle="1" w:styleId="75pt0">
    <w:name w:val="Основной текст + 7;5 pt;Полужирный"/>
    <w:basedOn w:val="aff8"/>
    <w:rsid w:val="00241F6D"/>
    <w:rPr>
      <w:rFonts w:ascii="Microsoft Sans Serif" w:eastAsia="Microsoft Sans Serif" w:hAnsi="Microsoft Sans Serif" w:cs="Microsoft Sans Serif"/>
      <w:b/>
      <w:bCs/>
      <w:color w:val="000000"/>
      <w:spacing w:val="0"/>
      <w:w w:val="100"/>
      <w:position w:val="0"/>
      <w:sz w:val="15"/>
      <w:szCs w:val="15"/>
      <w:shd w:val="clear" w:color="auto" w:fill="FFFFFF"/>
      <w:lang w:val="ru-RU" w:eastAsia="ru-RU" w:bidi="ru-RU"/>
    </w:rPr>
  </w:style>
  <w:style w:type="table" w:customStyle="1" w:styleId="36">
    <w:name w:val="Сетка таблицы3"/>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241F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rsid w:val="00241F6D"/>
    <w:rPr>
      <w:vanish w:val="0"/>
      <w:webHidden w:val="0"/>
      <w:specVanish w:val="0"/>
    </w:rPr>
  </w:style>
  <w:style w:type="paragraph" w:styleId="aff9">
    <w:name w:val="endnote text"/>
    <w:basedOn w:val="a"/>
    <w:link w:val="affa"/>
    <w:uiPriority w:val="99"/>
    <w:semiHidden/>
    <w:unhideWhenUsed/>
    <w:rsid w:val="00241F6D"/>
    <w:pPr>
      <w:spacing w:line="240" w:lineRule="auto"/>
    </w:pPr>
    <w:rPr>
      <w:sz w:val="20"/>
    </w:rPr>
  </w:style>
  <w:style w:type="character" w:customStyle="1" w:styleId="affa">
    <w:name w:val="Текст концевой сноски Знак"/>
    <w:basedOn w:val="a0"/>
    <w:link w:val="aff9"/>
    <w:uiPriority w:val="99"/>
    <w:semiHidden/>
    <w:rsid w:val="00241F6D"/>
    <w:rPr>
      <w:rFonts w:ascii="Times New Roman" w:eastAsia="Times New Roman" w:hAnsi="Times New Roman" w:cs="Times New Roman"/>
      <w:sz w:val="20"/>
      <w:szCs w:val="20"/>
      <w:lang w:eastAsia="ru-RU"/>
    </w:rPr>
  </w:style>
  <w:style w:type="paragraph" w:customStyle="1" w:styleId="formattext">
    <w:name w:val="formattext"/>
    <w:basedOn w:val="a"/>
    <w:rsid w:val="00241F6D"/>
    <w:pPr>
      <w:spacing w:before="100" w:beforeAutospacing="1" w:after="100" w:afterAutospacing="1" w:line="240" w:lineRule="auto"/>
      <w:ind w:firstLine="0"/>
      <w:jc w:val="left"/>
    </w:pPr>
    <w:rPr>
      <w:sz w:val="24"/>
      <w:szCs w:val="24"/>
    </w:rPr>
  </w:style>
  <w:style w:type="table" w:customStyle="1" w:styleId="7">
    <w:name w:val="Сетка таблицы7"/>
    <w:basedOn w:val="a1"/>
    <w:next w:val="af"/>
    <w:uiPriority w:val="59"/>
    <w:rsid w:val="00594FC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153">
      <w:bodyDiv w:val="1"/>
      <w:marLeft w:val="0"/>
      <w:marRight w:val="0"/>
      <w:marTop w:val="0"/>
      <w:marBottom w:val="0"/>
      <w:divBdr>
        <w:top w:val="none" w:sz="0" w:space="0" w:color="auto"/>
        <w:left w:val="none" w:sz="0" w:space="0" w:color="auto"/>
        <w:bottom w:val="none" w:sz="0" w:space="0" w:color="auto"/>
        <w:right w:val="none" w:sz="0" w:space="0" w:color="auto"/>
      </w:divBdr>
    </w:div>
    <w:div w:id="264776465">
      <w:bodyDiv w:val="1"/>
      <w:marLeft w:val="0"/>
      <w:marRight w:val="0"/>
      <w:marTop w:val="0"/>
      <w:marBottom w:val="0"/>
      <w:divBdr>
        <w:top w:val="none" w:sz="0" w:space="0" w:color="auto"/>
        <w:left w:val="none" w:sz="0" w:space="0" w:color="auto"/>
        <w:bottom w:val="none" w:sz="0" w:space="0" w:color="auto"/>
        <w:right w:val="none" w:sz="0" w:space="0" w:color="auto"/>
      </w:divBdr>
    </w:div>
    <w:div w:id="363092208">
      <w:bodyDiv w:val="1"/>
      <w:marLeft w:val="0"/>
      <w:marRight w:val="0"/>
      <w:marTop w:val="0"/>
      <w:marBottom w:val="0"/>
      <w:divBdr>
        <w:top w:val="none" w:sz="0" w:space="0" w:color="auto"/>
        <w:left w:val="none" w:sz="0" w:space="0" w:color="auto"/>
        <w:bottom w:val="none" w:sz="0" w:space="0" w:color="auto"/>
        <w:right w:val="none" w:sz="0" w:space="0" w:color="auto"/>
      </w:divBdr>
    </w:div>
    <w:div w:id="383918432">
      <w:bodyDiv w:val="1"/>
      <w:marLeft w:val="0"/>
      <w:marRight w:val="0"/>
      <w:marTop w:val="0"/>
      <w:marBottom w:val="0"/>
      <w:divBdr>
        <w:top w:val="none" w:sz="0" w:space="0" w:color="auto"/>
        <w:left w:val="none" w:sz="0" w:space="0" w:color="auto"/>
        <w:bottom w:val="none" w:sz="0" w:space="0" w:color="auto"/>
        <w:right w:val="none" w:sz="0" w:space="0" w:color="auto"/>
      </w:divBdr>
    </w:div>
    <w:div w:id="406002252">
      <w:bodyDiv w:val="1"/>
      <w:marLeft w:val="0"/>
      <w:marRight w:val="0"/>
      <w:marTop w:val="0"/>
      <w:marBottom w:val="0"/>
      <w:divBdr>
        <w:top w:val="none" w:sz="0" w:space="0" w:color="auto"/>
        <w:left w:val="none" w:sz="0" w:space="0" w:color="auto"/>
        <w:bottom w:val="none" w:sz="0" w:space="0" w:color="auto"/>
        <w:right w:val="none" w:sz="0" w:space="0" w:color="auto"/>
      </w:divBdr>
    </w:div>
    <w:div w:id="488133246">
      <w:bodyDiv w:val="1"/>
      <w:marLeft w:val="0"/>
      <w:marRight w:val="0"/>
      <w:marTop w:val="0"/>
      <w:marBottom w:val="0"/>
      <w:divBdr>
        <w:top w:val="none" w:sz="0" w:space="0" w:color="auto"/>
        <w:left w:val="none" w:sz="0" w:space="0" w:color="auto"/>
        <w:bottom w:val="none" w:sz="0" w:space="0" w:color="auto"/>
        <w:right w:val="none" w:sz="0" w:space="0" w:color="auto"/>
      </w:divBdr>
    </w:div>
    <w:div w:id="538972736">
      <w:bodyDiv w:val="1"/>
      <w:marLeft w:val="0"/>
      <w:marRight w:val="0"/>
      <w:marTop w:val="0"/>
      <w:marBottom w:val="0"/>
      <w:divBdr>
        <w:top w:val="none" w:sz="0" w:space="0" w:color="auto"/>
        <w:left w:val="none" w:sz="0" w:space="0" w:color="auto"/>
        <w:bottom w:val="none" w:sz="0" w:space="0" w:color="auto"/>
        <w:right w:val="none" w:sz="0" w:space="0" w:color="auto"/>
      </w:divBdr>
    </w:div>
    <w:div w:id="697312869">
      <w:bodyDiv w:val="1"/>
      <w:marLeft w:val="0"/>
      <w:marRight w:val="0"/>
      <w:marTop w:val="0"/>
      <w:marBottom w:val="0"/>
      <w:divBdr>
        <w:top w:val="none" w:sz="0" w:space="0" w:color="auto"/>
        <w:left w:val="none" w:sz="0" w:space="0" w:color="auto"/>
        <w:bottom w:val="none" w:sz="0" w:space="0" w:color="auto"/>
        <w:right w:val="none" w:sz="0" w:space="0" w:color="auto"/>
      </w:divBdr>
    </w:div>
    <w:div w:id="751777211">
      <w:bodyDiv w:val="1"/>
      <w:marLeft w:val="0"/>
      <w:marRight w:val="0"/>
      <w:marTop w:val="0"/>
      <w:marBottom w:val="0"/>
      <w:divBdr>
        <w:top w:val="none" w:sz="0" w:space="0" w:color="auto"/>
        <w:left w:val="none" w:sz="0" w:space="0" w:color="auto"/>
        <w:bottom w:val="none" w:sz="0" w:space="0" w:color="auto"/>
        <w:right w:val="none" w:sz="0" w:space="0" w:color="auto"/>
      </w:divBdr>
    </w:div>
    <w:div w:id="756055203">
      <w:bodyDiv w:val="1"/>
      <w:marLeft w:val="0"/>
      <w:marRight w:val="0"/>
      <w:marTop w:val="0"/>
      <w:marBottom w:val="0"/>
      <w:divBdr>
        <w:top w:val="none" w:sz="0" w:space="0" w:color="auto"/>
        <w:left w:val="none" w:sz="0" w:space="0" w:color="auto"/>
        <w:bottom w:val="none" w:sz="0" w:space="0" w:color="auto"/>
        <w:right w:val="none" w:sz="0" w:space="0" w:color="auto"/>
      </w:divBdr>
    </w:div>
    <w:div w:id="789124996">
      <w:bodyDiv w:val="1"/>
      <w:marLeft w:val="0"/>
      <w:marRight w:val="0"/>
      <w:marTop w:val="0"/>
      <w:marBottom w:val="0"/>
      <w:divBdr>
        <w:top w:val="none" w:sz="0" w:space="0" w:color="auto"/>
        <w:left w:val="none" w:sz="0" w:space="0" w:color="auto"/>
        <w:bottom w:val="none" w:sz="0" w:space="0" w:color="auto"/>
        <w:right w:val="none" w:sz="0" w:space="0" w:color="auto"/>
      </w:divBdr>
    </w:div>
    <w:div w:id="890770823">
      <w:bodyDiv w:val="1"/>
      <w:marLeft w:val="0"/>
      <w:marRight w:val="0"/>
      <w:marTop w:val="0"/>
      <w:marBottom w:val="0"/>
      <w:divBdr>
        <w:top w:val="none" w:sz="0" w:space="0" w:color="auto"/>
        <w:left w:val="none" w:sz="0" w:space="0" w:color="auto"/>
        <w:bottom w:val="none" w:sz="0" w:space="0" w:color="auto"/>
        <w:right w:val="none" w:sz="0" w:space="0" w:color="auto"/>
      </w:divBdr>
    </w:div>
    <w:div w:id="937367242">
      <w:bodyDiv w:val="1"/>
      <w:marLeft w:val="0"/>
      <w:marRight w:val="0"/>
      <w:marTop w:val="0"/>
      <w:marBottom w:val="0"/>
      <w:divBdr>
        <w:top w:val="none" w:sz="0" w:space="0" w:color="auto"/>
        <w:left w:val="none" w:sz="0" w:space="0" w:color="auto"/>
        <w:bottom w:val="none" w:sz="0" w:space="0" w:color="auto"/>
        <w:right w:val="none" w:sz="0" w:space="0" w:color="auto"/>
      </w:divBdr>
    </w:div>
    <w:div w:id="1025982194">
      <w:bodyDiv w:val="1"/>
      <w:marLeft w:val="0"/>
      <w:marRight w:val="0"/>
      <w:marTop w:val="0"/>
      <w:marBottom w:val="0"/>
      <w:divBdr>
        <w:top w:val="none" w:sz="0" w:space="0" w:color="auto"/>
        <w:left w:val="none" w:sz="0" w:space="0" w:color="auto"/>
        <w:bottom w:val="none" w:sz="0" w:space="0" w:color="auto"/>
        <w:right w:val="none" w:sz="0" w:space="0" w:color="auto"/>
      </w:divBdr>
    </w:div>
    <w:div w:id="1183740496">
      <w:bodyDiv w:val="1"/>
      <w:marLeft w:val="0"/>
      <w:marRight w:val="0"/>
      <w:marTop w:val="0"/>
      <w:marBottom w:val="0"/>
      <w:divBdr>
        <w:top w:val="none" w:sz="0" w:space="0" w:color="auto"/>
        <w:left w:val="none" w:sz="0" w:space="0" w:color="auto"/>
        <w:bottom w:val="none" w:sz="0" w:space="0" w:color="auto"/>
        <w:right w:val="none" w:sz="0" w:space="0" w:color="auto"/>
      </w:divBdr>
    </w:div>
    <w:div w:id="1203249155">
      <w:bodyDiv w:val="1"/>
      <w:marLeft w:val="0"/>
      <w:marRight w:val="0"/>
      <w:marTop w:val="0"/>
      <w:marBottom w:val="0"/>
      <w:divBdr>
        <w:top w:val="none" w:sz="0" w:space="0" w:color="auto"/>
        <w:left w:val="none" w:sz="0" w:space="0" w:color="auto"/>
        <w:bottom w:val="none" w:sz="0" w:space="0" w:color="auto"/>
        <w:right w:val="none" w:sz="0" w:space="0" w:color="auto"/>
      </w:divBdr>
    </w:div>
    <w:div w:id="1263494272">
      <w:bodyDiv w:val="1"/>
      <w:marLeft w:val="0"/>
      <w:marRight w:val="0"/>
      <w:marTop w:val="0"/>
      <w:marBottom w:val="0"/>
      <w:divBdr>
        <w:top w:val="none" w:sz="0" w:space="0" w:color="auto"/>
        <w:left w:val="none" w:sz="0" w:space="0" w:color="auto"/>
        <w:bottom w:val="none" w:sz="0" w:space="0" w:color="auto"/>
        <w:right w:val="none" w:sz="0" w:space="0" w:color="auto"/>
      </w:divBdr>
    </w:div>
    <w:div w:id="1297491670">
      <w:bodyDiv w:val="1"/>
      <w:marLeft w:val="0"/>
      <w:marRight w:val="0"/>
      <w:marTop w:val="0"/>
      <w:marBottom w:val="0"/>
      <w:divBdr>
        <w:top w:val="none" w:sz="0" w:space="0" w:color="auto"/>
        <w:left w:val="none" w:sz="0" w:space="0" w:color="auto"/>
        <w:bottom w:val="none" w:sz="0" w:space="0" w:color="auto"/>
        <w:right w:val="none" w:sz="0" w:space="0" w:color="auto"/>
      </w:divBdr>
    </w:div>
    <w:div w:id="1304896046">
      <w:bodyDiv w:val="1"/>
      <w:marLeft w:val="0"/>
      <w:marRight w:val="0"/>
      <w:marTop w:val="0"/>
      <w:marBottom w:val="0"/>
      <w:divBdr>
        <w:top w:val="none" w:sz="0" w:space="0" w:color="auto"/>
        <w:left w:val="none" w:sz="0" w:space="0" w:color="auto"/>
        <w:bottom w:val="none" w:sz="0" w:space="0" w:color="auto"/>
        <w:right w:val="none" w:sz="0" w:space="0" w:color="auto"/>
      </w:divBdr>
    </w:div>
    <w:div w:id="1396708776">
      <w:bodyDiv w:val="1"/>
      <w:marLeft w:val="0"/>
      <w:marRight w:val="0"/>
      <w:marTop w:val="0"/>
      <w:marBottom w:val="0"/>
      <w:divBdr>
        <w:top w:val="none" w:sz="0" w:space="0" w:color="auto"/>
        <w:left w:val="none" w:sz="0" w:space="0" w:color="auto"/>
        <w:bottom w:val="none" w:sz="0" w:space="0" w:color="auto"/>
        <w:right w:val="none" w:sz="0" w:space="0" w:color="auto"/>
      </w:divBdr>
    </w:div>
    <w:div w:id="1556354937">
      <w:bodyDiv w:val="1"/>
      <w:marLeft w:val="0"/>
      <w:marRight w:val="0"/>
      <w:marTop w:val="0"/>
      <w:marBottom w:val="0"/>
      <w:divBdr>
        <w:top w:val="none" w:sz="0" w:space="0" w:color="auto"/>
        <w:left w:val="none" w:sz="0" w:space="0" w:color="auto"/>
        <w:bottom w:val="none" w:sz="0" w:space="0" w:color="auto"/>
        <w:right w:val="none" w:sz="0" w:space="0" w:color="auto"/>
      </w:divBdr>
    </w:div>
    <w:div w:id="1772628143">
      <w:bodyDiv w:val="1"/>
      <w:marLeft w:val="0"/>
      <w:marRight w:val="0"/>
      <w:marTop w:val="0"/>
      <w:marBottom w:val="0"/>
      <w:divBdr>
        <w:top w:val="none" w:sz="0" w:space="0" w:color="auto"/>
        <w:left w:val="none" w:sz="0" w:space="0" w:color="auto"/>
        <w:bottom w:val="none" w:sz="0" w:space="0" w:color="auto"/>
        <w:right w:val="none" w:sz="0" w:space="0" w:color="auto"/>
      </w:divBdr>
    </w:div>
    <w:div w:id="1813018170">
      <w:bodyDiv w:val="1"/>
      <w:marLeft w:val="0"/>
      <w:marRight w:val="0"/>
      <w:marTop w:val="0"/>
      <w:marBottom w:val="0"/>
      <w:divBdr>
        <w:top w:val="none" w:sz="0" w:space="0" w:color="auto"/>
        <w:left w:val="none" w:sz="0" w:space="0" w:color="auto"/>
        <w:bottom w:val="none" w:sz="0" w:space="0" w:color="auto"/>
        <w:right w:val="none" w:sz="0" w:space="0" w:color="auto"/>
      </w:divBdr>
    </w:div>
    <w:div w:id="1816482352">
      <w:bodyDiv w:val="1"/>
      <w:marLeft w:val="0"/>
      <w:marRight w:val="0"/>
      <w:marTop w:val="0"/>
      <w:marBottom w:val="0"/>
      <w:divBdr>
        <w:top w:val="none" w:sz="0" w:space="0" w:color="auto"/>
        <w:left w:val="none" w:sz="0" w:space="0" w:color="auto"/>
        <w:bottom w:val="none" w:sz="0" w:space="0" w:color="auto"/>
        <w:right w:val="none" w:sz="0" w:space="0" w:color="auto"/>
      </w:divBdr>
    </w:div>
    <w:div w:id="1818567541">
      <w:bodyDiv w:val="1"/>
      <w:marLeft w:val="0"/>
      <w:marRight w:val="0"/>
      <w:marTop w:val="0"/>
      <w:marBottom w:val="0"/>
      <w:divBdr>
        <w:top w:val="none" w:sz="0" w:space="0" w:color="auto"/>
        <w:left w:val="none" w:sz="0" w:space="0" w:color="auto"/>
        <w:bottom w:val="none" w:sz="0" w:space="0" w:color="auto"/>
        <w:right w:val="none" w:sz="0" w:space="0" w:color="auto"/>
      </w:divBdr>
    </w:div>
    <w:div w:id="1838223557">
      <w:bodyDiv w:val="1"/>
      <w:marLeft w:val="0"/>
      <w:marRight w:val="0"/>
      <w:marTop w:val="0"/>
      <w:marBottom w:val="0"/>
      <w:divBdr>
        <w:top w:val="none" w:sz="0" w:space="0" w:color="auto"/>
        <w:left w:val="none" w:sz="0" w:space="0" w:color="auto"/>
        <w:bottom w:val="none" w:sz="0" w:space="0" w:color="auto"/>
        <w:right w:val="none" w:sz="0" w:space="0" w:color="auto"/>
      </w:divBdr>
    </w:div>
    <w:div w:id="1912276737">
      <w:bodyDiv w:val="1"/>
      <w:marLeft w:val="0"/>
      <w:marRight w:val="0"/>
      <w:marTop w:val="0"/>
      <w:marBottom w:val="0"/>
      <w:divBdr>
        <w:top w:val="none" w:sz="0" w:space="0" w:color="auto"/>
        <w:left w:val="none" w:sz="0" w:space="0" w:color="auto"/>
        <w:bottom w:val="none" w:sz="0" w:space="0" w:color="auto"/>
        <w:right w:val="none" w:sz="0" w:space="0" w:color="auto"/>
      </w:divBdr>
    </w:div>
    <w:div w:id="1917353541">
      <w:bodyDiv w:val="1"/>
      <w:marLeft w:val="0"/>
      <w:marRight w:val="0"/>
      <w:marTop w:val="0"/>
      <w:marBottom w:val="0"/>
      <w:divBdr>
        <w:top w:val="none" w:sz="0" w:space="0" w:color="auto"/>
        <w:left w:val="none" w:sz="0" w:space="0" w:color="auto"/>
        <w:bottom w:val="none" w:sz="0" w:space="0" w:color="auto"/>
        <w:right w:val="none" w:sz="0" w:space="0" w:color="auto"/>
      </w:divBdr>
    </w:div>
    <w:div w:id="2018388377">
      <w:bodyDiv w:val="1"/>
      <w:marLeft w:val="0"/>
      <w:marRight w:val="0"/>
      <w:marTop w:val="0"/>
      <w:marBottom w:val="0"/>
      <w:divBdr>
        <w:top w:val="none" w:sz="0" w:space="0" w:color="auto"/>
        <w:left w:val="none" w:sz="0" w:space="0" w:color="auto"/>
        <w:bottom w:val="none" w:sz="0" w:space="0" w:color="auto"/>
        <w:right w:val="none" w:sz="0" w:space="0" w:color="auto"/>
      </w:divBdr>
    </w:div>
    <w:div w:id="2098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6B8E47F9C6147571E45C848E756DFFCD4195DCB95D828DEE2E2AE54CF3641C6B3AFCCAF211D1629CB08E1C8EME17J" TargetMode="External"/><Relationship Id="rId5" Type="http://schemas.openxmlformats.org/officeDocument/2006/relationships/settings" Target="settings.xml"/><Relationship Id="rId10" Type="http://schemas.openxmlformats.org/officeDocument/2006/relationships/hyperlink" Target="consultantplus://offline/ref=E36B8E47F9C6147571E45C848E756DFFCD4195DCB95D828DEE2E2AE54CF3641C6B3AFCCAF211D1629CB08E1C8EME17J" TargetMode="External"/><Relationship Id="rId4" Type="http://schemas.microsoft.com/office/2007/relationships/stylesWithEffects" Target="stylesWithEffects.xml"/><Relationship Id="rId9" Type="http://schemas.openxmlformats.org/officeDocument/2006/relationships/hyperlink" Target="consultantplus://offline/ref=E36B8E47F9C6147571E45C848E756DFFCD4195DCB95D828DEE2E2AE54CF3641C6B3AFCCAF211D1629CB08E1C8EME17J"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A8D2-3224-4692-992A-FF64A21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5882</TotalTime>
  <Pages>8</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Лундина Н.М.</dc:creator>
  <cp:lastModifiedBy>Лундина Н.М.</cp:lastModifiedBy>
  <cp:revision>189</cp:revision>
  <cp:lastPrinted>2022-07-22T08:31:00Z</cp:lastPrinted>
  <dcterms:created xsi:type="dcterms:W3CDTF">2021-07-09T06:20:00Z</dcterms:created>
  <dcterms:modified xsi:type="dcterms:W3CDTF">2022-07-22T10:16:00Z</dcterms:modified>
</cp:coreProperties>
</file>