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E7" w:rsidRPr="000C2022" w:rsidRDefault="004D11E7" w:rsidP="00AE40DB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</w:rPr>
      </w:pPr>
      <w:r w:rsidRPr="000C2022">
        <w:rPr>
          <w:rFonts w:ascii="Times New Roman" w:hAnsi="Times New Roman" w:cs="Times New Roman"/>
          <w:sz w:val="24"/>
          <w:szCs w:val="24"/>
        </w:rPr>
        <w:t>Приложение</w:t>
      </w:r>
    </w:p>
    <w:p w:rsidR="004D11E7" w:rsidRPr="000C2022" w:rsidRDefault="00DB1217" w:rsidP="00AE40DB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</w:rPr>
      </w:pPr>
      <w:r w:rsidRPr="000C2022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4D11E7" w:rsidRPr="000C202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4D11E7" w:rsidRPr="000C2022" w:rsidRDefault="004D11E7" w:rsidP="00AE40DB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</w:rPr>
      </w:pPr>
      <w:r w:rsidRPr="000C2022">
        <w:rPr>
          <w:rFonts w:ascii="Times New Roman" w:eastAsia="Calibri" w:hAnsi="Times New Roman" w:cs="Times New Roman"/>
          <w:sz w:val="24"/>
          <w:szCs w:val="24"/>
        </w:rPr>
        <w:t>Чебаркульского городского округа</w:t>
      </w:r>
    </w:p>
    <w:p w:rsidR="004D11E7" w:rsidRPr="000C2022" w:rsidRDefault="004D11E7" w:rsidP="00AE40DB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</w:rPr>
      </w:pPr>
      <w:r w:rsidRPr="000C202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6A25">
        <w:rPr>
          <w:rFonts w:ascii="Times New Roman" w:eastAsia="Calibri" w:hAnsi="Times New Roman" w:cs="Times New Roman"/>
          <w:sz w:val="24"/>
          <w:szCs w:val="24"/>
        </w:rPr>
        <w:t xml:space="preserve"> «___»</w:t>
      </w:r>
      <w:r w:rsidR="005E0CE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E0CE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0C2022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:rsidR="004D11E7" w:rsidRPr="000C2022" w:rsidRDefault="004D11E7" w:rsidP="00DB1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FF" w:rsidRPr="000C2022" w:rsidRDefault="00CD01FF" w:rsidP="00DB1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710" w:rsidRPr="000C2022" w:rsidRDefault="00CD01FF" w:rsidP="00A00E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</w:t>
      </w:r>
      <w:r w:rsidR="001952C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A00E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52C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D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учреждениям</w:t>
      </w:r>
      <w:r w:rsidR="00DB121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1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 Управлению </w:t>
      </w:r>
      <w:r w:rsidR="00A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</w:p>
    <w:p w:rsidR="00D07143" w:rsidRPr="000C2022" w:rsidRDefault="00D07143" w:rsidP="00D071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43" w:rsidRPr="000C2022" w:rsidRDefault="00D07143" w:rsidP="00806A2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34CC1" w:rsidRPr="000C2022" w:rsidRDefault="00234CC1" w:rsidP="00806A25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FF" w:rsidRPr="000C2022" w:rsidRDefault="00CD01FF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DB121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условия предоставления муниципальным бюджетным учреждениям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DB121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F0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определяет правила</w:t>
      </w:r>
      <w:r w:rsidR="00A133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условия предоставления муниципальным бюджетным </w:t>
      </w:r>
      <w:r w:rsidR="007C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="00AC7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округа, подведомственным Управлению </w:t>
      </w:r>
      <w:r w:rsidR="00F0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0714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0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731A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537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C7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C7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D9406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06C" w:rsidRPr="000C2022">
        <w:rPr>
          <w:rFonts w:ascii="Times New Roman" w:hAnsi="Times New Roman" w:cs="Times New Roman"/>
          <w:sz w:val="28"/>
          <w:szCs w:val="28"/>
        </w:rPr>
        <w:t xml:space="preserve"> не связанные с финансовым обеспечением выполнения муниципального задания на оказание муниципальных услуг (выполнение работ)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5938" w:rsidRPr="000C2022" w:rsidRDefault="007A5938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разработан в соответствии с </w:t>
      </w:r>
      <w:r w:rsidRPr="000C2022">
        <w:rPr>
          <w:rFonts w:ascii="Times New Roman" w:eastAsia="Times New Roman" w:hAnsi="Times New Roman"/>
          <w:sz w:val="28"/>
          <w:szCs w:val="28"/>
        </w:rPr>
        <w:t>абзацем вторым пункта 1 статьи 78.1 Бюджетного кодекса Российской Федерации</w:t>
      </w:r>
      <w:r w:rsidR="00F049A7">
        <w:rPr>
          <w:rFonts w:ascii="Times New Roman" w:eastAsia="Times New Roman" w:hAnsi="Times New Roman"/>
          <w:sz w:val="28"/>
          <w:szCs w:val="28"/>
        </w:rPr>
        <w:t>.</w:t>
      </w:r>
      <w:r w:rsidRPr="000C20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01FF" w:rsidRPr="000C2022" w:rsidRDefault="007A5938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C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целями, на которые могут предоставляться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0714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D9406C" w:rsidRPr="000C2022" w:rsidRDefault="00D9406C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- погашение обоснованной кредиторской задолженности;</w:t>
      </w:r>
    </w:p>
    <w:p w:rsidR="00CD01FF" w:rsidRPr="000C2022" w:rsidRDefault="00D07143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</w:t>
      </w:r>
      <w:r w:rsidR="009833C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текущего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9833C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75" w:rsidRPr="000C2022" w:rsidRDefault="00643775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обследованию технического состояния объектов, </w:t>
      </w:r>
      <w:r w:rsidR="00740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реконструкции, сносу или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ремонту;</w:t>
      </w:r>
    </w:p>
    <w:p w:rsidR="00643775" w:rsidRPr="000C2022" w:rsidRDefault="00643775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643775" w:rsidRPr="000C2022" w:rsidRDefault="00643775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земельных участков, находящихся в пользовании муниципальных учреждений;</w:t>
      </w:r>
    </w:p>
    <w:p w:rsidR="00643775" w:rsidRDefault="00643775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</w:t>
      </w:r>
      <w:r w:rsidR="00740703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сооружений, не используем</w:t>
      </w:r>
      <w:r w:rsidR="00F0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муниципального задания; </w:t>
      </w:r>
    </w:p>
    <w:p w:rsidR="00E342B1" w:rsidRPr="000C2022" w:rsidRDefault="00E342B1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основных средств, затраты на 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не включены в расчет нормативных затрат на оказание муниципальных услуг (выполнение работ);</w:t>
      </w:r>
    </w:p>
    <w:p w:rsidR="00D9406C" w:rsidRPr="000C2022" w:rsidRDefault="00D07143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64377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ценного движимого имущества в части оборудования, затраты на приобретение которых не включены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7984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оказание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(выполнение работ);</w:t>
      </w:r>
    </w:p>
    <w:p w:rsidR="00C07984" w:rsidRPr="000C2022" w:rsidRDefault="00C07984" w:rsidP="00C0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особо ценного движимого имущества в части транспортных средств, затраты на приобретение которых не включены в расчет нормативных затрат на оказание муниципальных услуг (выполнение работ);</w:t>
      </w:r>
    </w:p>
    <w:p w:rsidR="009542B8" w:rsidRPr="000C2022" w:rsidRDefault="009542B8" w:rsidP="00C0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 компьютерной техники, периферийного оборудования и программного обеспечения, затраты на приобретение которых не включены в расчет нормативных затрат на оказание муниципальных услуг (выполнение работ);</w:t>
      </w:r>
    </w:p>
    <w:p w:rsidR="00C07984" w:rsidRPr="000C2022" w:rsidRDefault="00C07984" w:rsidP="00C0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поддержку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населения; </w:t>
      </w:r>
    </w:p>
    <w:p w:rsidR="00D9406C" w:rsidRPr="000C2022" w:rsidRDefault="00D9406C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hAnsi="Times New Roman" w:cs="Times New Roman"/>
          <w:sz w:val="28"/>
          <w:szCs w:val="28"/>
        </w:rPr>
        <w:t>- проведение мероприятий по формированию системы обеспечения безопасно</w:t>
      </w:r>
      <w:r w:rsidR="005726EA" w:rsidRPr="000C2022">
        <w:rPr>
          <w:rFonts w:ascii="Times New Roman" w:hAnsi="Times New Roman" w:cs="Times New Roman"/>
          <w:sz w:val="28"/>
          <w:szCs w:val="28"/>
        </w:rPr>
        <w:t>сти и антитеррористической защищенности</w:t>
      </w:r>
      <w:r w:rsidRPr="000C2022">
        <w:rPr>
          <w:rFonts w:ascii="Times New Roman" w:hAnsi="Times New Roman" w:cs="Times New Roman"/>
          <w:sz w:val="28"/>
          <w:szCs w:val="28"/>
        </w:rPr>
        <w:t>;</w:t>
      </w:r>
    </w:p>
    <w:p w:rsidR="00D9406C" w:rsidRPr="000C2022" w:rsidRDefault="00D9406C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</w:t>
      </w:r>
      <w:r w:rsidR="00F0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доступности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ужений для лиц с ограниченными возможностями здоровья</w:t>
      </w:r>
      <w:r w:rsidR="009833C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06C" w:rsidRPr="000C2022" w:rsidRDefault="00D9406C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предотвращению и ликвидации 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</w:t>
      </w:r>
      <w:r w:rsidR="00CD01F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в случае чрезвычайной ситуации</w:t>
      </w:r>
      <w:r w:rsidRPr="000C2022">
        <w:rPr>
          <w:rFonts w:ascii="Times New Roman" w:hAnsi="Times New Roman" w:cs="Times New Roman"/>
          <w:sz w:val="28"/>
          <w:szCs w:val="28"/>
        </w:rPr>
        <w:t>;</w:t>
      </w:r>
    </w:p>
    <w:p w:rsidR="00D9406C" w:rsidRPr="000C2022" w:rsidRDefault="000D00E6" w:rsidP="00572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</w:t>
      </w:r>
      <w:r w:rsidR="00D9406C" w:rsidRPr="000C2022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D9406C" w:rsidRPr="009A39F6" w:rsidRDefault="00D9406C" w:rsidP="00572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F6">
        <w:rPr>
          <w:rFonts w:ascii="Times New Roman" w:hAnsi="Times New Roman" w:cs="Times New Roman"/>
          <w:sz w:val="28"/>
          <w:szCs w:val="28"/>
        </w:rPr>
        <w:t>- исполнение судебных актов;</w:t>
      </w:r>
    </w:p>
    <w:p w:rsidR="00CD01FF" w:rsidRDefault="00CE09D5" w:rsidP="006D4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D2">
        <w:rPr>
          <w:rFonts w:ascii="Times New Roman" w:hAnsi="Times New Roman" w:cs="Times New Roman"/>
          <w:sz w:val="28"/>
          <w:szCs w:val="28"/>
        </w:rPr>
        <w:t>- мероприятия, проводимые в рамках муниципальных программ Чебаркульского городского округа</w:t>
      </w:r>
      <w:r w:rsidR="00CD01FF" w:rsidRPr="008111D2">
        <w:rPr>
          <w:rFonts w:ascii="Times New Roman" w:hAnsi="Times New Roman" w:cs="Times New Roman"/>
          <w:sz w:val="28"/>
          <w:szCs w:val="28"/>
        </w:rPr>
        <w:t>.</w:t>
      </w:r>
    </w:p>
    <w:p w:rsidR="007C1DAF" w:rsidRPr="008111D2" w:rsidRDefault="007C1DAF" w:rsidP="006D4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расходы , не включенные в субсидию на финансовое обеспечение выполнения муниципального задания. </w:t>
      </w:r>
    </w:p>
    <w:p w:rsidR="00CD01FF" w:rsidRPr="000C2022" w:rsidRDefault="00CD01FF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938" w:rsidRPr="000C2022">
        <w:rPr>
          <w:rFonts w:ascii="Times New Roman" w:hAnsi="Times New Roman"/>
          <w:sz w:val="28"/>
          <w:szCs w:val="28"/>
        </w:rPr>
        <w:t>рганом, осуществляющим функции и полномочия учредителя в отношении муниципального  бюджетного учреждения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B7A0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A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E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Чебаркульского городского округа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</w:t>
      </w:r>
      <w:r w:rsidR="00DB7A0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распорядитель) до которого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бюджетным</w:t>
      </w:r>
      <w:r w:rsidR="00DB7A0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как </w:t>
      </w:r>
      <w:r w:rsidR="00AB036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6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лимиты бюджетных обязательств на предоставление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AB036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(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финансовый год</w:t>
      </w:r>
      <w:r w:rsidR="00AB036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C1" w:rsidRPr="000C2022" w:rsidRDefault="00234CC1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F9" w:rsidRPr="000C2022" w:rsidRDefault="008971F9" w:rsidP="008A14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AE40DB" w:rsidRDefault="00AE40DB" w:rsidP="005726E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C9" w:rsidRPr="000C2022" w:rsidRDefault="008971F9" w:rsidP="005726E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="009833C9" w:rsidRPr="000C2022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08039C" w:rsidRPr="000C2022">
        <w:rPr>
          <w:rFonts w:ascii="Times New Roman" w:hAnsi="Times New Roman" w:cs="Times New Roman"/>
          <w:sz w:val="28"/>
          <w:szCs w:val="28"/>
        </w:rPr>
        <w:t>Учреждению</w:t>
      </w:r>
      <w:r w:rsidR="009833C9" w:rsidRPr="000C2022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решением о бюджете Чебаркульского городского округа на соответствующий финансовый год</w:t>
      </w:r>
      <w:r w:rsidR="005726EA"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(соответствующий финансовый год и плановый период)</w:t>
      </w:r>
      <w:r w:rsidR="009833C9" w:rsidRPr="000C2022">
        <w:rPr>
          <w:rFonts w:ascii="Times New Roman" w:hAnsi="Times New Roman" w:cs="Times New Roman"/>
          <w:sz w:val="28"/>
          <w:szCs w:val="28"/>
        </w:rPr>
        <w:t xml:space="preserve">, и лимитов бюджетных обязательств, предусмотренных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="009833C9" w:rsidRPr="000C2022">
        <w:rPr>
          <w:rFonts w:ascii="Times New Roman" w:hAnsi="Times New Roman" w:cs="Times New Roman"/>
          <w:sz w:val="28"/>
          <w:szCs w:val="28"/>
        </w:rPr>
        <w:t xml:space="preserve">ому распорядителю. </w:t>
      </w:r>
    </w:p>
    <w:p w:rsidR="008971F9" w:rsidRPr="000C2022" w:rsidRDefault="00801865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заинтересованное в предоставлении </w:t>
      </w:r>
      <w:r w:rsidR="00ED537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0E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7A5938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распорядителю документы с приложением описи представленных документов в соответствии с</w:t>
      </w:r>
      <w:r w:rsidR="000D00E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документов, представляемых для получения </w:t>
      </w:r>
      <w:r w:rsidR="00ED537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971F9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(далее - Перечень).</w:t>
      </w:r>
    </w:p>
    <w:p w:rsidR="00C23797" w:rsidRPr="000C2022" w:rsidRDefault="00C23797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="00563FB8" w:rsidRPr="000C2022">
        <w:rPr>
          <w:rFonts w:ascii="Times New Roman" w:hAnsi="Times New Roman" w:cs="Times New Roman"/>
          <w:sz w:val="28"/>
          <w:szCs w:val="28"/>
        </w:rPr>
        <w:t>год и плановый период Учреждение</w:t>
      </w:r>
      <w:r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563FB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</w:t>
      </w:r>
      <w:r w:rsidR="003004D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3FB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3004D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июля</w:t>
      </w:r>
      <w:r w:rsidR="00563FB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FB8" w:rsidRPr="000C2022" w:rsidRDefault="00563FB8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При обращении на получение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в течение текущего года Учреждение направляет документы в соответствии с приложением 1 и с обоснованием возникновения необходимости получения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8971F9" w:rsidRPr="000C2022" w:rsidRDefault="008971F9" w:rsidP="00572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распорядитель осуществляет проверку документов на предмет соответствия Перечню и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2.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8971F9" w:rsidRPr="000C2022" w:rsidRDefault="008971F9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неполного комплекта документов или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представленных документов требов</w:t>
      </w:r>
      <w:r w:rsidR="003F5AA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аниям, установленным пунктом 2.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AA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в случае недостоверности информации,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одержащейся в документах, представленных 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чреждением,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 в течение  </w:t>
      </w:r>
      <w:r w:rsidR="00563FB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5A3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</w:t>
      </w:r>
      <w:r w:rsidR="005726E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документов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их 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801865" w:rsidRPr="000C2022" w:rsidRDefault="00801865" w:rsidP="002B4DA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2.4. Основаниями для </w:t>
      </w:r>
      <w:r w:rsidR="00575CDE" w:rsidRPr="000C2022">
        <w:rPr>
          <w:rFonts w:ascii="Times New Roman" w:hAnsi="Times New Roman" w:cs="Times New Roman"/>
          <w:sz w:val="28"/>
          <w:szCs w:val="28"/>
        </w:rPr>
        <w:t>возврата документов</w:t>
      </w:r>
      <w:r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08039C" w:rsidRPr="000C2022">
        <w:rPr>
          <w:rFonts w:ascii="Times New Roman" w:hAnsi="Times New Roman" w:cs="Times New Roman"/>
          <w:sz w:val="28"/>
          <w:szCs w:val="28"/>
        </w:rPr>
        <w:t>У</w:t>
      </w:r>
      <w:r w:rsidRPr="000C2022">
        <w:rPr>
          <w:rFonts w:ascii="Times New Roman" w:hAnsi="Times New Roman" w:cs="Times New Roman"/>
          <w:sz w:val="28"/>
          <w:szCs w:val="28"/>
        </w:rPr>
        <w:t>чреждению</w:t>
      </w:r>
      <w:r w:rsidR="00234CC1" w:rsidRPr="000C202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C2022">
        <w:rPr>
          <w:rFonts w:ascii="Times New Roman" w:hAnsi="Times New Roman" w:cs="Times New Roman"/>
          <w:sz w:val="28"/>
          <w:szCs w:val="28"/>
        </w:rPr>
        <w:t>:</w:t>
      </w:r>
    </w:p>
    <w:p w:rsidR="005B50F2" w:rsidRPr="000C2022" w:rsidRDefault="00020036" w:rsidP="002B4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F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Учреждением документов треб</w:t>
      </w:r>
      <w:r w:rsidR="0080186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определенным в п. 2.</w:t>
      </w:r>
      <w:r w:rsidR="00383AC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86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5B50F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(представление не в полном объеме) документов, указанных в п.2.</w:t>
      </w:r>
      <w:r w:rsidR="00383AC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0F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B50F2" w:rsidRPr="000C2022" w:rsidRDefault="005B50F2" w:rsidP="0056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информации, содержащейс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документах, представленных У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ED5376" w:rsidRPr="000C2022" w:rsidRDefault="002B4DA7" w:rsidP="00ED5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2.5. 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 определяется на основа</w:t>
      </w:r>
      <w:r w:rsidR="0008039C" w:rsidRPr="000C2022">
        <w:rPr>
          <w:rFonts w:ascii="Times New Roman" w:hAnsi="Times New Roman" w:cs="Times New Roman"/>
          <w:sz w:val="28"/>
          <w:szCs w:val="28"/>
        </w:rPr>
        <w:t>нии документов, представленных У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чреждением согласно п. 2.2. настоящего Порядка в пределах лимитов бюджетных обязательств, предусмотренных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ому распорядителю,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размер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="00801865" w:rsidRPr="000C2022">
        <w:rPr>
          <w:rFonts w:ascii="Times New Roman" w:hAnsi="Times New Roman" w:cs="Times New Roman"/>
          <w:sz w:val="28"/>
          <w:szCs w:val="28"/>
        </w:rPr>
        <w:t xml:space="preserve"> определен решением о бюджете, решениями Президента Российской Федерации, Правительства Российской Федерации, Правительства Челябинской области,   правовыми актами администрации Чебаркульского городского округа. </w:t>
      </w:r>
    </w:p>
    <w:p w:rsidR="00E342B1" w:rsidRPr="00E342B1" w:rsidRDefault="008971F9" w:rsidP="00E342B1">
      <w:pPr>
        <w:pStyle w:val="21"/>
        <w:shd w:val="clear" w:color="auto" w:fill="auto"/>
        <w:tabs>
          <w:tab w:val="left" w:pos="851"/>
          <w:tab w:val="left" w:pos="993"/>
        </w:tabs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922" w:rsidRPr="00E342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2B1" w:rsidRPr="00E342B1">
        <w:rPr>
          <w:rFonts w:ascii="Times New Roman" w:hAnsi="Times New Roman"/>
          <w:sz w:val="28"/>
          <w:szCs w:val="28"/>
        </w:rPr>
        <w:t>Предоставление субсидии Учреждению осуществляется в соответствии с соглашением о предоставлении целевой субсидии, заключенным между Учредителем и Учреждением в соответствии с типовой формой, утвержденной приказом Финансового управления администрации ЧГО  №51 от 22.12.2020г.</w:t>
      </w:r>
    </w:p>
    <w:p w:rsidR="00801865" w:rsidRPr="000C2022" w:rsidRDefault="00801865" w:rsidP="00E342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2.7. Соглашени</w:t>
      </w:r>
      <w:r w:rsidR="00DC5A3C" w:rsidRPr="000C2022">
        <w:rPr>
          <w:rFonts w:ascii="Times New Roman" w:hAnsi="Times New Roman" w:cs="Times New Roman"/>
          <w:sz w:val="28"/>
          <w:szCs w:val="28"/>
        </w:rPr>
        <w:t>е заключае</w:t>
      </w:r>
      <w:r w:rsidRPr="000C2022">
        <w:rPr>
          <w:rFonts w:ascii="Times New Roman" w:hAnsi="Times New Roman" w:cs="Times New Roman"/>
          <w:sz w:val="28"/>
          <w:szCs w:val="28"/>
        </w:rPr>
        <w:t xml:space="preserve">тся на один финансовый год после доведения Финансовым управлением администрации Чебаркульского городского округа до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>ого распорядителя лимитов бюджетных обязательств на осуществление соответствующих полномочий.</w:t>
      </w:r>
    </w:p>
    <w:p w:rsidR="00BC6342" w:rsidRPr="000C2022" w:rsidRDefault="00BC6342" w:rsidP="00DE69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2.</w:t>
      </w:r>
      <w:r w:rsidR="00DE6922" w:rsidRPr="000C2022">
        <w:rPr>
          <w:rFonts w:ascii="Times New Roman" w:hAnsi="Times New Roman" w:cs="Times New Roman"/>
          <w:sz w:val="28"/>
          <w:szCs w:val="28"/>
        </w:rPr>
        <w:t>8</w:t>
      </w:r>
      <w:r w:rsidRPr="000C2022">
        <w:rPr>
          <w:rFonts w:ascii="Times New Roman" w:hAnsi="Times New Roman" w:cs="Times New Roman"/>
          <w:sz w:val="28"/>
          <w:szCs w:val="28"/>
        </w:rPr>
        <w:t xml:space="preserve">. </w:t>
      </w:r>
      <w:r w:rsidR="00DE6922" w:rsidRPr="000C202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либо принятие решения о предост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 xml:space="preserve">авлении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, должно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следующ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им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ям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C6342" w:rsidRPr="000C2022" w:rsidRDefault="0008039C" w:rsidP="00DE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lastRenderedPageBreak/>
        <w:t>- требование об отсутствии у У</w:t>
      </w:r>
      <w:r w:rsidR="00BC6342" w:rsidRPr="000C2022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BC6342" w:rsidRPr="000C2022" w:rsidRDefault="0008039C" w:rsidP="00DE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hAnsi="Times New Roman" w:cs="Times New Roman"/>
          <w:sz w:val="28"/>
          <w:szCs w:val="28"/>
        </w:rPr>
        <w:t>- требование об отсутствии у У</w:t>
      </w:r>
      <w:r w:rsidR="00BC6342" w:rsidRPr="000C2022">
        <w:rPr>
          <w:rFonts w:ascii="Times New Roman" w:hAnsi="Times New Roman" w:cs="Times New Roman"/>
          <w:sz w:val="28"/>
          <w:szCs w:val="28"/>
        </w:rPr>
        <w:t xml:space="preserve">чреждения просроченной задолженности по возврату в соответствующий бюджет бюджетной системы Российской Федерации, из которого планируется предоставление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="00BC6342" w:rsidRPr="000C2022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актом,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субсидий</w:t>
      </w:r>
      <w:r w:rsidR="00BC6342" w:rsidRPr="000C2022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</w:t>
      </w:r>
      <w:r w:rsidR="00BC6342" w:rsidRPr="008111D2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за исключением случаев предоставления </w:t>
      </w:r>
      <w:r w:rsidR="00ED5376" w:rsidRPr="008111D2">
        <w:rPr>
          <w:rFonts w:ascii="Times New Roman" w:hAnsi="Times New Roman" w:cs="Times New Roman"/>
          <w:sz w:val="28"/>
          <w:szCs w:val="28"/>
        </w:rPr>
        <w:t>Субсидии</w:t>
      </w:r>
      <w:r w:rsidR="00BC6342" w:rsidRPr="008111D2">
        <w:rPr>
          <w:rFonts w:ascii="Times New Roman" w:hAnsi="Times New Roman" w:cs="Times New Roman"/>
          <w:sz w:val="28"/>
          <w:szCs w:val="28"/>
        </w:rPr>
        <w:t xml:space="preserve"> на осуществление мероприятий по реорганизации или ликвидации </w:t>
      </w:r>
      <w:r w:rsidRPr="008111D2">
        <w:rPr>
          <w:rFonts w:ascii="Times New Roman" w:hAnsi="Times New Roman" w:cs="Times New Roman"/>
          <w:sz w:val="28"/>
          <w:szCs w:val="28"/>
        </w:rPr>
        <w:t>Учрежден</w:t>
      </w:r>
      <w:r w:rsidR="00BC6342" w:rsidRPr="008111D2">
        <w:rPr>
          <w:rFonts w:ascii="Times New Roman" w:hAnsi="Times New Roman" w:cs="Times New Roman"/>
          <w:sz w:val="28"/>
          <w:szCs w:val="28"/>
        </w:rPr>
        <w:t>ия, предотвращение аварийной (чрезвычайной) ситуации, ликв</w:t>
      </w:r>
      <w:r w:rsidR="00BC6342" w:rsidRPr="000C2022">
        <w:rPr>
          <w:rFonts w:ascii="Times New Roman" w:hAnsi="Times New Roman" w:cs="Times New Roman"/>
          <w:sz w:val="28"/>
          <w:szCs w:val="28"/>
        </w:rPr>
        <w:t>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Челябинской области, муниципальными правовыми актами</w:t>
      </w:r>
      <w:r w:rsidR="00CE09D5" w:rsidRPr="00CE09D5">
        <w:rPr>
          <w:rFonts w:ascii="Times New Roman" w:hAnsi="Times New Roman" w:cs="Times New Roman"/>
          <w:sz w:val="28"/>
          <w:szCs w:val="28"/>
        </w:rPr>
        <w:t xml:space="preserve"> </w:t>
      </w:r>
      <w:r w:rsidR="00CE09D5"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</w:t>
      </w:r>
      <w:r w:rsidR="003D3BEF" w:rsidRPr="000C2022">
        <w:rPr>
          <w:rFonts w:ascii="Times New Roman" w:hAnsi="Times New Roman" w:cs="Times New Roman"/>
          <w:sz w:val="28"/>
          <w:szCs w:val="28"/>
        </w:rPr>
        <w:t>.</w:t>
      </w:r>
    </w:p>
    <w:p w:rsidR="00A24110" w:rsidRPr="000C2022" w:rsidRDefault="00DC5A3C" w:rsidP="002B4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342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средств на лицевой счет, открытый</w:t>
      </w:r>
      <w:r w:rsidR="000D00E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D4" w:rsidRPr="000C2022">
        <w:rPr>
          <w:rFonts w:ascii="Times New Roman" w:eastAsia="Times New Roman" w:hAnsi="Times New Roman"/>
          <w:sz w:val="28"/>
          <w:szCs w:val="28"/>
        </w:rPr>
        <w:t>Учреждению в Финансовом управлении администрации Чебаркульского городского округа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342" w:rsidRPr="000C2022" w:rsidRDefault="00BC6342" w:rsidP="00C85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22">
        <w:rPr>
          <w:rFonts w:ascii="Times New Roman" w:eastAsia="Calibri" w:hAnsi="Times New Roman" w:cs="Times New Roman"/>
          <w:sz w:val="28"/>
          <w:szCs w:val="28"/>
        </w:rPr>
        <w:t>2.1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0</w:t>
      </w:r>
      <w:r w:rsidRPr="000C2022">
        <w:rPr>
          <w:rFonts w:ascii="Times New Roman" w:eastAsia="Calibri" w:hAnsi="Times New Roman" w:cs="Times New Roman"/>
          <w:sz w:val="28"/>
          <w:szCs w:val="28"/>
        </w:rPr>
        <w:t>. При изменении размера предоставляем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ой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в Соглашени</w:t>
      </w:r>
      <w:r w:rsidR="00DC5A3C" w:rsidRPr="000C2022">
        <w:rPr>
          <w:rFonts w:ascii="Times New Roman" w:eastAsia="Calibri" w:hAnsi="Times New Roman" w:cs="Times New Roman"/>
          <w:sz w:val="28"/>
          <w:szCs w:val="28"/>
        </w:rPr>
        <w:t>е вноси</w:t>
      </w:r>
      <w:r w:rsidRPr="000C2022">
        <w:rPr>
          <w:rFonts w:ascii="Times New Roman" w:eastAsia="Calibri" w:hAnsi="Times New Roman" w:cs="Times New Roman"/>
          <w:sz w:val="28"/>
          <w:szCs w:val="28"/>
        </w:rPr>
        <w:t>тся изменени</w:t>
      </w:r>
      <w:r w:rsidR="00C85E1A" w:rsidRPr="000C2022">
        <w:rPr>
          <w:rFonts w:ascii="Times New Roman" w:eastAsia="Calibri" w:hAnsi="Times New Roman" w:cs="Times New Roman"/>
          <w:sz w:val="28"/>
          <w:szCs w:val="28"/>
        </w:rPr>
        <w:t>е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дополнительн</w:t>
      </w:r>
      <w:r w:rsidR="00C85E1A" w:rsidRPr="000C2022">
        <w:rPr>
          <w:rFonts w:ascii="Times New Roman" w:eastAsia="Calibri" w:hAnsi="Times New Roman" w:cs="Times New Roman"/>
          <w:sz w:val="28"/>
          <w:szCs w:val="28"/>
        </w:rPr>
        <w:t>ого соглашения</w:t>
      </w:r>
      <w:r w:rsidR="00702927" w:rsidRPr="000C2022">
        <w:rPr>
          <w:rFonts w:ascii="Times New Roman" w:eastAsia="Calibri" w:hAnsi="Times New Roman" w:cs="Times New Roman"/>
          <w:sz w:val="28"/>
          <w:szCs w:val="28"/>
        </w:rPr>
        <w:t xml:space="preserve"> по форме, установленной Соглашением</w:t>
      </w:r>
      <w:r w:rsidRPr="000C20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342" w:rsidRPr="000C2022" w:rsidRDefault="00BC6342" w:rsidP="0078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2.11. Перечисление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графиком перечисления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0C2022">
        <w:rPr>
          <w:rFonts w:ascii="Times New Roman" w:eastAsia="Calibri" w:hAnsi="Times New Roman" w:cs="Times New Roman"/>
          <w:sz w:val="28"/>
          <w:szCs w:val="28"/>
        </w:rPr>
        <w:t xml:space="preserve">, отраженным в Соглашении и являющимся его неотъемлемой частью. </w:t>
      </w:r>
      <w:bookmarkStart w:id="0" w:name="P79"/>
      <w:bookmarkEnd w:id="0"/>
    </w:p>
    <w:p w:rsidR="00BC6342" w:rsidRPr="000C2022" w:rsidRDefault="008971F9" w:rsidP="0078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5E1A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Результаты предоставления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C85E1A" w:rsidRPr="000C2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927" w:rsidRPr="000C2022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 в Соглашении и являются его неотъемлемой частью.</w:t>
      </w:r>
    </w:p>
    <w:p w:rsidR="008971F9" w:rsidRPr="000C2022" w:rsidRDefault="00C85E1A" w:rsidP="0078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Р</w:t>
      </w:r>
      <w:r w:rsidR="00020036" w:rsidRPr="000C2022">
        <w:rPr>
          <w:rFonts w:ascii="Times New Roman" w:hAnsi="Times New Roman" w:cs="Times New Roman"/>
          <w:sz w:val="28"/>
          <w:szCs w:val="28"/>
        </w:rPr>
        <w:t>езу</w:t>
      </w:r>
      <w:r w:rsidRPr="000C2022">
        <w:rPr>
          <w:rFonts w:ascii="Times New Roman" w:hAnsi="Times New Roman" w:cs="Times New Roman"/>
          <w:sz w:val="28"/>
          <w:szCs w:val="28"/>
        </w:rPr>
        <w:t xml:space="preserve">льтаты предоставления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020036" w:rsidRPr="000C2022">
        <w:rPr>
          <w:rFonts w:ascii="Times New Roman" w:hAnsi="Times New Roman" w:cs="Times New Roman"/>
          <w:sz w:val="28"/>
          <w:szCs w:val="28"/>
        </w:rPr>
        <w:t>должны быть конкретными, измеримыми и соответствовать результатам федеральных или региональных проектов</w:t>
      </w:r>
      <w:r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020036" w:rsidRPr="000C2022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Субсидия</w:t>
      </w:r>
      <w:r w:rsidR="00020036" w:rsidRPr="000C2022">
        <w:rPr>
          <w:rFonts w:ascii="Times New Roman" w:hAnsi="Times New Roman" w:cs="Times New Roman"/>
          <w:sz w:val="28"/>
          <w:szCs w:val="28"/>
        </w:rPr>
        <w:t xml:space="preserve"> представляется в целях реализации такого проекта), </w:t>
      </w:r>
      <w:r w:rsidR="00781C30" w:rsidRPr="000C2022">
        <w:rPr>
          <w:rFonts w:ascii="Times New Roman" w:hAnsi="Times New Roman" w:cs="Times New Roman"/>
          <w:sz w:val="28"/>
          <w:szCs w:val="28"/>
        </w:rPr>
        <w:t xml:space="preserve">результатам муниципальной программы (в случае если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Субсидия</w:t>
      </w:r>
      <w:r w:rsidR="00781C30" w:rsidRPr="000C2022">
        <w:rPr>
          <w:rFonts w:ascii="Times New Roman" w:hAnsi="Times New Roman" w:cs="Times New Roman"/>
          <w:sz w:val="28"/>
          <w:szCs w:val="28"/>
        </w:rPr>
        <w:t xml:space="preserve"> представляется в целях реализации </w:t>
      </w:r>
      <w:r w:rsidR="00781C3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программы)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C1" w:rsidRPr="000C2022" w:rsidRDefault="00234CC1" w:rsidP="0078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F9" w:rsidRPr="000C2022" w:rsidRDefault="008971F9" w:rsidP="008A14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порядок представления отчетности</w:t>
      </w:r>
    </w:p>
    <w:p w:rsidR="00234CC1" w:rsidRPr="000C2022" w:rsidRDefault="00234CC1" w:rsidP="0078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42" w:rsidRPr="000C2022" w:rsidRDefault="008971F9" w:rsidP="00592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8039C" w:rsidRPr="000C2022">
        <w:rPr>
          <w:rFonts w:ascii="Times New Roman" w:eastAsia="Calibri" w:hAnsi="Times New Roman" w:cs="Times New Roman"/>
          <w:sz w:val="28"/>
          <w:szCs w:val="28"/>
        </w:rPr>
        <w:t>Учрежден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ия представляют </w:t>
      </w:r>
      <w:r w:rsidR="007A5938" w:rsidRPr="000C2022">
        <w:rPr>
          <w:rFonts w:ascii="Times New Roman" w:eastAsia="Calibri" w:hAnsi="Times New Roman" w:cs="Times New Roman"/>
          <w:sz w:val="28"/>
          <w:szCs w:val="28"/>
        </w:rPr>
        <w:t>Главн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ому распорядителю отчет о достижении </w:t>
      </w:r>
      <w:r w:rsidR="0096118C" w:rsidRPr="000C2022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результатов предоставления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 и отчет о расход</w:t>
      </w:r>
      <w:r w:rsidR="0096118C" w:rsidRPr="000C2022">
        <w:rPr>
          <w:rFonts w:ascii="Times New Roman" w:eastAsia="Calibri" w:hAnsi="Times New Roman" w:cs="Times New Roman"/>
          <w:sz w:val="28"/>
          <w:szCs w:val="28"/>
        </w:rPr>
        <w:t>ах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, источником финансового обеспечения которых является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 xml:space="preserve">. Формы </w:t>
      </w:r>
      <w:r w:rsidR="00BC6342" w:rsidRPr="000C2022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BC6342" w:rsidRPr="000C2022">
        <w:rPr>
          <w:rFonts w:ascii="Times New Roman" w:eastAsia="Calibri" w:hAnsi="Times New Roman" w:cs="Times New Roman"/>
          <w:sz w:val="28"/>
          <w:szCs w:val="28"/>
        </w:rPr>
        <w:t>отчетов устанавливаются в Соглашении.</w:t>
      </w:r>
    </w:p>
    <w:p w:rsidR="00234CC1" w:rsidRPr="000C2022" w:rsidRDefault="00234CC1" w:rsidP="00592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1F9" w:rsidRPr="000C2022" w:rsidRDefault="008971F9" w:rsidP="008A14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соблюдени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порядка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за их несоблюдение</w:t>
      </w:r>
      <w:r w:rsidR="008A1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C1" w:rsidRPr="000C2022" w:rsidRDefault="00234CC1" w:rsidP="00592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8C" w:rsidRPr="000C2022" w:rsidRDefault="0096118C" w:rsidP="0008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lastRenderedPageBreak/>
        <w:t xml:space="preserve">4.1. Не использованные в текущем финансовом году остатки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подлежат перечислению в бюджет.</w:t>
      </w:r>
    </w:p>
    <w:p w:rsidR="0096118C" w:rsidRPr="000C2022" w:rsidRDefault="0096118C" w:rsidP="0008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>ого распорядителя.</w:t>
      </w:r>
    </w:p>
    <w:p w:rsidR="0096118C" w:rsidRPr="000C2022" w:rsidRDefault="0096118C" w:rsidP="0008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4.2. Принятие решения об использовании в очередном финансовом году не использованных в текущем финансовом году остатков средств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>ым распорядителем при наличии неиспо</w:t>
      </w:r>
      <w:r w:rsidR="004D11E7" w:rsidRPr="000C2022">
        <w:rPr>
          <w:rFonts w:ascii="Times New Roman" w:hAnsi="Times New Roman" w:cs="Times New Roman"/>
          <w:sz w:val="28"/>
          <w:szCs w:val="28"/>
        </w:rPr>
        <w:t>лненных обязательств, принятых У</w:t>
      </w:r>
      <w:r w:rsidRPr="000C2022">
        <w:rPr>
          <w:rFonts w:ascii="Times New Roman" w:hAnsi="Times New Roman" w:cs="Times New Roman"/>
          <w:sz w:val="28"/>
          <w:szCs w:val="28"/>
        </w:rPr>
        <w:t>чреждени</w:t>
      </w:r>
      <w:r w:rsidR="004D11E7" w:rsidRPr="000C2022">
        <w:rPr>
          <w:rFonts w:ascii="Times New Roman" w:hAnsi="Times New Roman" w:cs="Times New Roman"/>
          <w:sz w:val="28"/>
          <w:szCs w:val="28"/>
        </w:rPr>
        <w:t>ем</w:t>
      </w:r>
      <w:r w:rsidRPr="000C2022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неиспользованные остатки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, </w:t>
      </w:r>
      <w:r w:rsidR="004D11E7" w:rsidRPr="000C2022">
        <w:rPr>
          <w:rFonts w:ascii="Times New Roman" w:hAnsi="Times New Roman" w:cs="Times New Roman"/>
          <w:sz w:val="28"/>
          <w:szCs w:val="28"/>
        </w:rPr>
        <w:t>на основании отчета о расходах У</w:t>
      </w:r>
      <w:r w:rsidRPr="000C2022">
        <w:rPr>
          <w:rFonts w:ascii="Times New Roman" w:hAnsi="Times New Roman" w:cs="Times New Roman"/>
          <w:sz w:val="28"/>
          <w:szCs w:val="28"/>
        </w:rPr>
        <w:t xml:space="preserve">чреждения с приложением к нему копий документов, подтверждающих наличие неисполненных принятых обязательств </w:t>
      </w:r>
      <w:r w:rsidR="004D11E7" w:rsidRPr="000C2022">
        <w:rPr>
          <w:rFonts w:ascii="Times New Roman" w:hAnsi="Times New Roman" w:cs="Times New Roman"/>
          <w:sz w:val="28"/>
          <w:szCs w:val="28"/>
        </w:rPr>
        <w:t>Учрежден</w:t>
      </w:r>
      <w:r w:rsidR="00901EE5" w:rsidRPr="000C2022">
        <w:rPr>
          <w:rFonts w:ascii="Times New Roman" w:hAnsi="Times New Roman" w:cs="Times New Roman"/>
          <w:sz w:val="28"/>
          <w:szCs w:val="28"/>
        </w:rPr>
        <w:t>ия,</w:t>
      </w:r>
      <w:r w:rsidRPr="000C2022">
        <w:rPr>
          <w:rFonts w:ascii="Times New Roman" w:hAnsi="Times New Roman" w:cs="Times New Roman"/>
          <w:sz w:val="28"/>
          <w:szCs w:val="28"/>
        </w:rPr>
        <w:t xml:space="preserve"> и (или) обязательств, подлежащих принятию в очередном финансовом году в соответствии с конкурсными процедурами и (или) отборами, представленных </w:t>
      </w:r>
      <w:r w:rsidR="004D11E7" w:rsidRPr="000C2022">
        <w:rPr>
          <w:rFonts w:ascii="Times New Roman" w:hAnsi="Times New Roman" w:cs="Times New Roman"/>
          <w:sz w:val="28"/>
          <w:szCs w:val="28"/>
        </w:rPr>
        <w:t>Учрежден</w:t>
      </w:r>
      <w:r w:rsidRPr="000C2022">
        <w:rPr>
          <w:rFonts w:ascii="Times New Roman" w:hAnsi="Times New Roman" w:cs="Times New Roman"/>
          <w:sz w:val="28"/>
          <w:szCs w:val="28"/>
        </w:rPr>
        <w:t>и</w:t>
      </w:r>
      <w:r w:rsidR="004D11E7" w:rsidRPr="000C2022">
        <w:rPr>
          <w:rFonts w:ascii="Times New Roman" w:hAnsi="Times New Roman" w:cs="Times New Roman"/>
          <w:sz w:val="28"/>
          <w:szCs w:val="28"/>
        </w:rPr>
        <w:t xml:space="preserve">ем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="004D11E7" w:rsidRPr="000C2022">
        <w:rPr>
          <w:rFonts w:ascii="Times New Roman" w:hAnsi="Times New Roman" w:cs="Times New Roman"/>
          <w:sz w:val="28"/>
          <w:szCs w:val="28"/>
        </w:rPr>
        <w:t>ому</w:t>
      </w:r>
      <w:r w:rsidRPr="000C202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D11E7" w:rsidRPr="000C2022">
        <w:rPr>
          <w:rFonts w:ascii="Times New Roman" w:hAnsi="Times New Roman" w:cs="Times New Roman"/>
          <w:sz w:val="28"/>
          <w:szCs w:val="28"/>
        </w:rPr>
        <w:t>ю</w:t>
      </w:r>
      <w:r w:rsidRPr="000C2022">
        <w:rPr>
          <w:rFonts w:ascii="Times New Roman" w:hAnsi="Times New Roman" w:cs="Times New Roman"/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</w:t>
      </w:r>
      <w:r w:rsidR="00901EE5" w:rsidRPr="000C2022"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Pr="000C202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6118C" w:rsidRPr="000C2022" w:rsidRDefault="0096118C" w:rsidP="0008039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  4.3. Решение об использовании в текущем финансовом году поступлений от возврат</w:t>
      </w:r>
      <w:r w:rsidR="004D11E7" w:rsidRPr="000C2022">
        <w:rPr>
          <w:rFonts w:ascii="Times New Roman" w:hAnsi="Times New Roman" w:cs="Times New Roman"/>
          <w:sz w:val="28"/>
          <w:szCs w:val="28"/>
        </w:rPr>
        <w:t>а ранее произведенных Учреждением</w:t>
      </w:r>
      <w:r w:rsidRPr="000C2022">
        <w:rPr>
          <w:rFonts w:ascii="Times New Roman" w:hAnsi="Times New Roman" w:cs="Times New Roman"/>
          <w:sz w:val="28"/>
          <w:szCs w:val="28"/>
        </w:rPr>
        <w:t xml:space="preserve"> выплат, источником финан</w:t>
      </w:r>
      <w:r w:rsidR="00901EE5" w:rsidRPr="000C2022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0C2022">
        <w:rPr>
          <w:rFonts w:ascii="Times New Roman" w:hAnsi="Times New Roman" w:cs="Times New Roman"/>
          <w:sz w:val="28"/>
          <w:szCs w:val="28"/>
        </w:rPr>
        <w:t xml:space="preserve">тся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Субсидия</w:t>
      </w:r>
      <w:r w:rsidRPr="000C2022">
        <w:rPr>
          <w:rFonts w:ascii="Times New Roman" w:hAnsi="Times New Roman" w:cs="Times New Roman"/>
          <w:sz w:val="28"/>
          <w:szCs w:val="28"/>
        </w:rPr>
        <w:t>, для достижения целей, ус</w:t>
      </w:r>
      <w:r w:rsidR="00901EE5" w:rsidRPr="000C2022">
        <w:rPr>
          <w:rFonts w:ascii="Times New Roman" w:hAnsi="Times New Roman" w:cs="Times New Roman"/>
          <w:sz w:val="28"/>
          <w:szCs w:val="28"/>
        </w:rPr>
        <w:t xml:space="preserve">тановленных при предоставлении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 xml:space="preserve">ым распорядителем. </w:t>
      </w:r>
    </w:p>
    <w:p w:rsidR="0096118C" w:rsidRPr="000C2022" w:rsidRDefault="0096118C" w:rsidP="00080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>ым распорядителем решения об использовании в текущем финансовом году поступлений от возврат</w:t>
      </w:r>
      <w:r w:rsidR="004D11E7" w:rsidRPr="000C2022">
        <w:rPr>
          <w:rFonts w:ascii="Times New Roman" w:hAnsi="Times New Roman" w:cs="Times New Roman"/>
          <w:sz w:val="28"/>
          <w:szCs w:val="28"/>
        </w:rPr>
        <w:t>а ранее произведенных Учреждением</w:t>
      </w:r>
      <w:r w:rsidRPr="000C2022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 xml:space="preserve">, </w:t>
      </w:r>
      <w:r w:rsidR="004D11E7" w:rsidRPr="000C2022">
        <w:rPr>
          <w:rFonts w:ascii="Times New Roman" w:hAnsi="Times New Roman" w:cs="Times New Roman"/>
          <w:sz w:val="28"/>
          <w:szCs w:val="28"/>
        </w:rPr>
        <w:t>У</w:t>
      </w:r>
      <w:r w:rsidRPr="000C2022">
        <w:rPr>
          <w:rFonts w:ascii="Times New Roman" w:hAnsi="Times New Roman" w:cs="Times New Roman"/>
          <w:sz w:val="28"/>
          <w:szCs w:val="28"/>
        </w:rPr>
        <w:t>чреждени</w:t>
      </w:r>
      <w:r w:rsidR="004D11E7" w:rsidRPr="000C2022">
        <w:rPr>
          <w:rFonts w:ascii="Times New Roman" w:hAnsi="Times New Roman" w:cs="Times New Roman"/>
          <w:sz w:val="28"/>
          <w:szCs w:val="28"/>
        </w:rPr>
        <w:t>ем</w:t>
      </w:r>
      <w:r w:rsidRPr="000C2022">
        <w:rPr>
          <w:rFonts w:ascii="Times New Roman" w:hAnsi="Times New Roman" w:cs="Times New Roman"/>
          <w:sz w:val="28"/>
          <w:szCs w:val="28"/>
        </w:rPr>
        <w:t xml:space="preserve"> </w:t>
      </w:r>
      <w:r w:rsidR="007A5938" w:rsidRPr="000C2022">
        <w:rPr>
          <w:rFonts w:ascii="Times New Roman" w:hAnsi="Times New Roman" w:cs="Times New Roman"/>
          <w:sz w:val="28"/>
          <w:szCs w:val="28"/>
        </w:rPr>
        <w:t>Главн</w:t>
      </w:r>
      <w:r w:rsidRPr="000C2022">
        <w:rPr>
          <w:rFonts w:ascii="Times New Roman" w:hAnsi="Times New Roman" w:cs="Times New Roman"/>
          <w:sz w:val="28"/>
          <w:szCs w:val="28"/>
        </w:rPr>
        <w:t>ому распорядителю предоста</w:t>
      </w:r>
      <w:r w:rsidR="004D11E7" w:rsidRPr="000C2022">
        <w:rPr>
          <w:rFonts w:ascii="Times New Roman" w:hAnsi="Times New Roman" w:cs="Times New Roman"/>
          <w:sz w:val="28"/>
          <w:szCs w:val="28"/>
        </w:rPr>
        <w:t>вляется информация о наличии у У</w:t>
      </w:r>
      <w:r w:rsidRPr="000C2022">
        <w:rPr>
          <w:rFonts w:ascii="Times New Roman" w:hAnsi="Times New Roman" w:cs="Times New Roman"/>
          <w:sz w:val="28"/>
          <w:szCs w:val="28"/>
        </w:rPr>
        <w:t>чреждени</w:t>
      </w:r>
      <w:r w:rsidR="004D11E7" w:rsidRPr="000C2022">
        <w:rPr>
          <w:rFonts w:ascii="Times New Roman" w:hAnsi="Times New Roman" w:cs="Times New Roman"/>
          <w:sz w:val="28"/>
          <w:szCs w:val="28"/>
        </w:rPr>
        <w:t>я</w:t>
      </w:r>
      <w:r w:rsidRPr="000C2022">
        <w:rPr>
          <w:rFonts w:ascii="Times New Roman" w:hAnsi="Times New Roman" w:cs="Times New Roman"/>
          <w:sz w:val="28"/>
          <w:szCs w:val="28"/>
        </w:rPr>
        <w:t xml:space="preserve">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Субсидий</w:t>
      </w:r>
      <w:r w:rsidRPr="000C2022">
        <w:rPr>
          <w:rFonts w:ascii="Times New Roman" w:hAnsi="Times New Roman" w:cs="Times New Roman"/>
          <w:sz w:val="28"/>
          <w:szCs w:val="28"/>
        </w:rPr>
        <w:t xml:space="preserve"> и (или) средства от возврата ранее произведенных </w:t>
      </w:r>
      <w:r w:rsidR="004D11E7" w:rsidRPr="000C2022">
        <w:rPr>
          <w:rFonts w:ascii="Times New Roman" w:hAnsi="Times New Roman" w:cs="Times New Roman"/>
          <w:sz w:val="28"/>
          <w:szCs w:val="28"/>
        </w:rPr>
        <w:t>У</w:t>
      </w:r>
      <w:r w:rsidRPr="000C2022">
        <w:rPr>
          <w:rFonts w:ascii="Times New Roman" w:hAnsi="Times New Roman" w:cs="Times New Roman"/>
          <w:sz w:val="28"/>
          <w:szCs w:val="28"/>
        </w:rPr>
        <w:t>чреждени</w:t>
      </w:r>
      <w:r w:rsidR="004D11E7" w:rsidRPr="000C2022">
        <w:rPr>
          <w:rFonts w:ascii="Times New Roman" w:hAnsi="Times New Roman" w:cs="Times New Roman"/>
          <w:sz w:val="28"/>
          <w:szCs w:val="28"/>
        </w:rPr>
        <w:t xml:space="preserve">ем </w:t>
      </w:r>
      <w:r w:rsidRPr="000C2022">
        <w:rPr>
          <w:rFonts w:ascii="Times New Roman" w:hAnsi="Times New Roman" w:cs="Times New Roman"/>
          <w:sz w:val="28"/>
          <w:szCs w:val="28"/>
        </w:rPr>
        <w:t>выплат, а также документов (копий документов), подтверждающих наличие и объем указанных</w:t>
      </w:r>
      <w:r w:rsidR="004D11E7" w:rsidRPr="000C2022">
        <w:rPr>
          <w:rFonts w:ascii="Times New Roman" w:hAnsi="Times New Roman" w:cs="Times New Roman"/>
          <w:sz w:val="28"/>
          <w:szCs w:val="28"/>
        </w:rPr>
        <w:t xml:space="preserve"> обязательств У</w:t>
      </w:r>
      <w:r w:rsidRPr="000C2022">
        <w:rPr>
          <w:rFonts w:ascii="Times New Roman" w:hAnsi="Times New Roman" w:cs="Times New Roman"/>
          <w:sz w:val="28"/>
          <w:szCs w:val="28"/>
        </w:rPr>
        <w:t>чреждения, в течение 3 рабочих дней с момента поступления средств.</w:t>
      </w:r>
    </w:p>
    <w:p w:rsidR="0096118C" w:rsidRPr="000C2022" w:rsidRDefault="007A5938" w:rsidP="0008039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Главн</w:t>
      </w:r>
      <w:r w:rsidR="0096118C" w:rsidRPr="000C2022">
        <w:rPr>
          <w:rFonts w:ascii="Times New Roman" w:hAnsi="Times New Roman" w:cs="Times New Roman"/>
          <w:sz w:val="28"/>
          <w:szCs w:val="28"/>
        </w:rPr>
        <w:t xml:space="preserve">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8971F9" w:rsidRPr="000C2022" w:rsidRDefault="0059279F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условий, целей и </w:t>
      </w:r>
      <w:r w:rsidR="00D269A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результатов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распорядителем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Соглашением</w:t>
      </w:r>
      <w:r w:rsidR="00D269A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органами, уполномоченными на осуществление </w:t>
      </w:r>
      <w:r w:rsidR="00D269A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контроля, в порядке, установленном этими органами.</w:t>
      </w:r>
    </w:p>
    <w:p w:rsidR="00A24110" w:rsidRPr="000C2022" w:rsidRDefault="0059279F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Выплаченные суммы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возврату в бюджет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2017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8971F9" w:rsidRPr="000C2022" w:rsidRDefault="00A24110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представленных Получателем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 сведений;</w:t>
      </w:r>
    </w:p>
    <w:p w:rsidR="0059279F" w:rsidRPr="000C2022" w:rsidRDefault="0059279F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022">
        <w:rPr>
          <w:rFonts w:ascii="Times New Roman" w:hAnsi="Times New Roman" w:cs="Times New Roman"/>
          <w:sz w:val="28"/>
          <w:szCs w:val="28"/>
        </w:rPr>
        <w:t>в случае не</w:t>
      </w:r>
      <w:r w:rsidR="008A143B">
        <w:rPr>
          <w:rFonts w:ascii="Times New Roman" w:hAnsi="Times New Roman" w:cs="Times New Roman"/>
          <w:sz w:val="28"/>
          <w:szCs w:val="28"/>
        </w:rPr>
        <w:t xml:space="preserve"> </w:t>
      </w:r>
      <w:r w:rsidRPr="000C2022">
        <w:rPr>
          <w:rFonts w:ascii="Times New Roman" w:hAnsi="Times New Roman" w:cs="Times New Roman"/>
          <w:sz w:val="28"/>
          <w:szCs w:val="28"/>
        </w:rPr>
        <w:t xml:space="preserve">достижения результатов предоставления </w:t>
      </w:r>
      <w:r w:rsidR="00ED5376" w:rsidRPr="000C2022">
        <w:rPr>
          <w:rFonts w:ascii="Times New Roman" w:hAnsi="Times New Roman" w:cs="Times New Roman"/>
          <w:sz w:val="28"/>
          <w:szCs w:val="28"/>
        </w:rPr>
        <w:t>Субсидии</w:t>
      </w:r>
      <w:r w:rsidRPr="000C2022">
        <w:rPr>
          <w:rFonts w:ascii="Times New Roman" w:hAnsi="Times New Roman" w:cs="Times New Roman"/>
          <w:sz w:val="28"/>
          <w:szCs w:val="28"/>
        </w:rPr>
        <w:t>;</w:t>
      </w:r>
    </w:p>
    <w:p w:rsidR="008971F9" w:rsidRPr="000C2022" w:rsidRDefault="00A24110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</w:t>
      </w:r>
      <w:r w:rsidR="00D269A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и (или)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на осуществление муниципального финансового контроля</w:t>
      </w:r>
      <w:r w:rsidR="00D269A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9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нарушения целей и условий пред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1F9" w:rsidRPr="000C2022" w:rsidRDefault="008971F9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279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возврате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выносится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распорядителем после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представленных документов.</w:t>
      </w:r>
    </w:p>
    <w:p w:rsidR="008971F9" w:rsidRPr="000C2022" w:rsidRDefault="008971F9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279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</w:t>
      </w:r>
      <w:r w:rsidR="00D47D11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ецелевого расходования средств </w:t>
      </w:r>
      <w:r w:rsidR="004D11E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ием,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по фактам пров</w:t>
      </w:r>
      <w:r w:rsidR="00D47D11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ерок,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возврату в полном объеме в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(тридцати) календарных дней со дня получения требования, указанного в пункте 4.</w:t>
      </w:r>
      <w:r w:rsidR="0059279F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971F9" w:rsidRPr="000C2022" w:rsidRDefault="008971F9" w:rsidP="00080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</w:t>
      </w:r>
      <w:r w:rsidR="00A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средств в течение 30 (тридцати) календарных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получения требования о возврате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5938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в срок не более 3 (трех) месяцев со дня истечения срока для</w:t>
      </w:r>
      <w:r w:rsidR="00A24110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принимает меры к их взысканию в судебном порядке.</w:t>
      </w:r>
    </w:p>
    <w:p w:rsidR="0008039C" w:rsidRPr="000C2022" w:rsidRDefault="008111D2" w:rsidP="00080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39C" w:rsidRPr="000C202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4D11E7" w:rsidRPr="000C2022">
        <w:rPr>
          <w:rFonts w:ascii="Times New Roman" w:eastAsia="Calibri" w:hAnsi="Times New Roman" w:cs="Times New Roman"/>
          <w:sz w:val="28"/>
          <w:szCs w:val="28"/>
        </w:rPr>
        <w:t>Учрежден</w:t>
      </w:r>
      <w:r w:rsidR="0008039C" w:rsidRPr="000C2022">
        <w:rPr>
          <w:rFonts w:ascii="Times New Roman" w:eastAsia="Calibri" w:hAnsi="Times New Roman" w:cs="Times New Roman"/>
          <w:sz w:val="28"/>
          <w:szCs w:val="28"/>
        </w:rPr>
        <w:t xml:space="preserve">ия несет ответственность за использование </w:t>
      </w:r>
      <w:r w:rsidR="00ED5376" w:rsidRPr="000C2022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08039C" w:rsidRPr="000C202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условиями, предусмотренными Соглашением, и законодательством Российской Федерации.</w:t>
      </w:r>
    </w:p>
    <w:p w:rsidR="00AB39AC" w:rsidRPr="000C2022" w:rsidRDefault="00AB39AC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AC" w:rsidRPr="000C2022" w:rsidRDefault="00AB39AC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76" w:rsidRDefault="00ED5376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45" w:rsidRDefault="00B57E45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45" w:rsidRPr="000C2022" w:rsidRDefault="00B57E45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D5" w:rsidRDefault="00CE09D5" w:rsidP="001F39CD">
      <w:pPr>
        <w:shd w:val="clear" w:color="auto" w:fill="FFFFFF"/>
        <w:tabs>
          <w:tab w:val="left" w:pos="652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3B" w:rsidRDefault="008A143B" w:rsidP="008111D2">
      <w:pPr>
        <w:shd w:val="clear" w:color="auto" w:fill="FFFFFF"/>
        <w:tabs>
          <w:tab w:val="left" w:pos="652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BD" w:rsidRDefault="009C177E" w:rsidP="009C177E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B17BD" w:rsidRDefault="000B17BD" w:rsidP="009C177E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CB" w:rsidRDefault="00F01DCB" w:rsidP="009C177E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CB" w:rsidRDefault="00F01DCB" w:rsidP="009C177E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1B" w:rsidRPr="000C2022" w:rsidRDefault="000B17BD" w:rsidP="009C177E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9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1B"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A00E83" w:rsidTr="009C177E">
        <w:tc>
          <w:tcPr>
            <w:tcW w:w="4928" w:type="dxa"/>
          </w:tcPr>
          <w:p w:rsidR="00A00E83" w:rsidRDefault="00A00E83" w:rsidP="00A00E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A00E83" w:rsidRPr="00A00E83" w:rsidRDefault="00A00E83" w:rsidP="009C177E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определения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 предоставления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чреждениям,</w:t>
            </w:r>
            <w:r w:rsidR="009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одведомствен</w:t>
            </w:r>
            <w:r w:rsidR="009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="009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субсидий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0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цели</w:t>
            </w:r>
          </w:p>
          <w:p w:rsidR="00A00E83" w:rsidRDefault="00A00E83" w:rsidP="00A00E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E83" w:rsidRPr="00A00E83" w:rsidRDefault="00A00E83" w:rsidP="00A00E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1B" w:rsidRPr="000C2022" w:rsidRDefault="00D0331B" w:rsidP="001F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для получения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D0331B" w:rsidRPr="000C2022" w:rsidRDefault="00D0331B" w:rsidP="00D07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1B" w:rsidRPr="000C2022" w:rsidRDefault="00D0331B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6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предоставлении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целей, объема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0A7D65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31B" w:rsidRPr="000C2022" w:rsidRDefault="00D0331B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B6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записка, содержащая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учреждением расходов на цели, установленные подпунктом 1.</w:t>
      </w:r>
      <w:r w:rsid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включая расчет-обоснование суммы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указанных расходов, в том числе предварительн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смета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(оказание) соответствующих работ, проведение мероприятий,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имущества) с приложением предложений поставщиков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(подрядчиков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исполнителей), статистические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исходя из целей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31B" w:rsidRDefault="00D0331B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B6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9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подлежащих ремонту,</w:t>
      </w:r>
      <w:r w:rsid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ведомость,</w:t>
      </w:r>
      <w:r w:rsidR="00AB2477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смета расходов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целью 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 (реконструкции).</w:t>
      </w:r>
    </w:p>
    <w:p w:rsidR="00D0331B" w:rsidRPr="000C2022" w:rsidRDefault="00A969BE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B6C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1B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планируемом к приобретению имуществе и расчет</w:t>
      </w:r>
      <w:r w:rsidR="00AB2477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-обоснование</w:t>
      </w:r>
      <w:r w:rsidR="001F39CD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B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приобретения, в случае, если целью предоставления </w:t>
      </w:r>
      <w:r w:rsidR="00ED5376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0331B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F39CD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B" w:rsidRPr="0081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</w:t>
      </w:r>
      <w:r w:rsidR="00D0331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31B" w:rsidRPr="000C2022" w:rsidRDefault="00A969BE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7B6C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1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количестве физических лиц (среднегодовом количестве),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получателями выплат, и видах таких выплат, в случае если целью</w:t>
      </w:r>
      <w:r w:rsidR="001F39CD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0331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осуществление указанных выплат.</w:t>
      </w:r>
    </w:p>
    <w:p w:rsidR="00A9649B" w:rsidRPr="000C2022" w:rsidRDefault="00A969BE" w:rsidP="00415C9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649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информация в зависимости от цели предоставления </w:t>
      </w:r>
      <w:r w:rsidR="00ED5376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A9649B"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39C" w:rsidRDefault="00CC50B4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DB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BD" w:rsidRDefault="000B17BD" w:rsidP="000B17BD">
      <w:pPr>
        <w:autoSpaceDE w:val="0"/>
        <w:autoSpaceDN w:val="0"/>
        <w:adjustRightInd w:val="0"/>
        <w:ind w:left="5387"/>
        <w:jc w:val="both"/>
        <w:outlineLvl w:val="1"/>
      </w:pPr>
    </w:p>
    <w:p w:rsidR="000B17BD" w:rsidRPr="000B17BD" w:rsidRDefault="000B17BD" w:rsidP="00071811">
      <w:pPr>
        <w:autoSpaceDE w:val="0"/>
        <w:autoSpaceDN w:val="0"/>
        <w:adjustRightInd w:val="0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F01DCB">
        <w:t xml:space="preserve">  </w:t>
      </w:r>
      <w:r>
        <w:t xml:space="preserve">  </w:t>
      </w:r>
    </w:p>
    <w:p w:rsidR="000B17BD" w:rsidRPr="000B17BD" w:rsidRDefault="000B17BD" w:rsidP="000B17B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B17BD" w:rsidRPr="000B17BD" w:rsidSect="00071811">
      <w:headerReference w:type="default" r:id="rId8"/>
      <w:pgSz w:w="11906" w:h="16838"/>
      <w:pgMar w:top="1134" w:right="567" w:bottom="907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74" w:rsidRDefault="00EC2274" w:rsidP="00DB1217">
      <w:pPr>
        <w:spacing w:after="0" w:line="240" w:lineRule="auto"/>
      </w:pPr>
      <w:r>
        <w:separator/>
      </w:r>
    </w:p>
  </w:endnote>
  <w:endnote w:type="continuationSeparator" w:id="1">
    <w:p w:rsidR="00EC2274" w:rsidRDefault="00EC2274" w:rsidP="00D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74" w:rsidRDefault="00EC2274" w:rsidP="00DB1217">
      <w:pPr>
        <w:spacing w:after="0" w:line="240" w:lineRule="auto"/>
      </w:pPr>
      <w:r>
        <w:separator/>
      </w:r>
    </w:p>
  </w:footnote>
  <w:footnote w:type="continuationSeparator" w:id="1">
    <w:p w:rsidR="00EC2274" w:rsidRDefault="00EC2274" w:rsidP="00DB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928405"/>
    </w:sdtPr>
    <w:sdtContent>
      <w:p w:rsidR="00AE40DB" w:rsidRDefault="00AA7A8E">
        <w:pPr>
          <w:pStyle w:val="a8"/>
          <w:jc w:val="center"/>
        </w:pPr>
        <w:r w:rsidRPr="00AE40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0DB" w:rsidRPr="00AE40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40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8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40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0DB" w:rsidRDefault="00AE40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5"/>
    <w:multiLevelType w:val="hybridMultilevel"/>
    <w:tmpl w:val="A78C39AC"/>
    <w:lvl w:ilvl="0" w:tplc="7D6A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26190"/>
    <w:multiLevelType w:val="hybridMultilevel"/>
    <w:tmpl w:val="263E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710"/>
    <w:rsid w:val="000051A9"/>
    <w:rsid w:val="00020036"/>
    <w:rsid w:val="000624E0"/>
    <w:rsid w:val="00071811"/>
    <w:rsid w:val="00076EAB"/>
    <w:rsid w:val="0008039C"/>
    <w:rsid w:val="00085516"/>
    <w:rsid w:val="000A1597"/>
    <w:rsid w:val="000A7D65"/>
    <w:rsid w:val="000B17BD"/>
    <w:rsid w:val="000B198E"/>
    <w:rsid w:val="000C2022"/>
    <w:rsid w:val="000C6D9B"/>
    <w:rsid w:val="000D00E6"/>
    <w:rsid w:val="001275FF"/>
    <w:rsid w:val="00130ACD"/>
    <w:rsid w:val="00194008"/>
    <w:rsid w:val="001952C0"/>
    <w:rsid w:val="001A7448"/>
    <w:rsid w:val="001D5F57"/>
    <w:rsid w:val="001D7499"/>
    <w:rsid w:val="001E31D4"/>
    <w:rsid w:val="001E3677"/>
    <w:rsid w:val="001F39CD"/>
    <w:rsid w:val="00234CC1"/>
    <w:rsid w:val="002B4DA7"/>
    <w:rsid w:val="003004D9"/>
    <w:rsid w:val="003121E2"/>
    <w:rsid w:val="00383AC5"/>
    <w:rsid w:val="003A2613"/>
    <w:rsid w:val="003A6430"/>
    <w:rsid w:val="003C3AAD"/>
    <w:rsid w:val="003D3BEF"/>
    <w:rsid w:val="003F5AAD"/>
    <w:rsid w:val="00410F3A"/>
    <w:rsid w:val="00415C9C"/>
    <w:rsid w:val="004416E7"/>
    <w:rsid w:val="00491253"/>
    <w:rsid w:val="004D11E7"/>
    <w:rsid w:val="00506620"/>
    <w:rsid w:val="0052017D"/>
    <w:rsid w:val="005345EC"/>
    <w:rsid w:val="00563FB8"/>
    <w:rsid w:val="00565508"/>
    <w:rsid w:val="005726EA"/>
    <w:rsid w:val="00575CDE"/>
    <w:rsid w:val="0059279F"/>
    <w:rsid w:val="005B50F2"/>
    <w:rsid w:val="005E0CEC"/>
    <w:rsid w:val="005E2589"/>
    <w:rsid w:val="005F4425"/>
    <w:rsid w:val="00601F2A"/>
    <w:rsid w:val="00613F7C"/>
    <w:rsid w:val="00643775"/>
    <w:rsid w:val="006701A5"/>
    <w:rsid w:val="006B26C5"/>
    <w:rsid w:val="006B7B6C"/>
    <w:rsid w:val="006D4B3B"/>
    <w:rsid w:val="00702927"/>
    <w:rsid w:val="00716C41"/>
    <w:rsid w:val="00740703"/>
    <w:rsid w:val="00752A01"/>
    <w:rsid w:val="007614FB"/>
    <w:rsid w:val="00781C30"/>
    <w:rsid w:val="00797710"/>
    <w:rsid w:val="007A5938"/>
    <w:rsid w:val="007B411D"/>
    <w:rsid w:val="007C1DAF"/>
    <w:rsid w:val="007C53B8"/>
    <w:rsid w:val="007D00A4"/>
    <w:rsid w:val="00801865"/>
    <w:rsid w:val="00806A25"/>
    <w:rsid w:val="008111D2"/>
    <w:rsid w:val="008115DD"/>
    <w:rsid w:val="00870050"/>
    <w:rsid w:val="00890FD8"/>
    <w:rsid w:val="008971F9"/>
    <w:rsid w:val="008A143B"/>
    <w:rsid w:val="00901EE5"/>
    <w:rsid w:val="00916264"/>
    <w:rsid w:val="009542B8"/>
    <w:rsid w:val="0096118C"/>
    <w:rsid w:val="009624AE"/>
    <w:rsid w:val="009833C9"/>
    <w:rsid w:val="009A39F6"/>
    <w:rsid w:val="009C177E"/>
    <w:rsid w:val="009F5389"/>
    <w:rsid w:val="00A00E83"/>
    <w:rsid w:val="00A133CD"/>
    <w:rsid w:val="00A24110"/>
    <w:rsid w:val="00A72619"/>
    <w:rsid w:val="00A9649B"/>
    <w:rsid w:val="00A969BE"/>
    <w:rsid w:val="00AA7A8E"/>
    <w:rsid w:val="00AB0362"/>
    <w:rsid w:val="00AB1F20"/>
    <w:rsid w:val="00AB2477"/>
    <w:rsid w:val="00AB39AC"/>
    <w:rsid w:val="00AC7703"/>
    <w:rsid w:val="00AE40DB"/>
    <w:rsid w:val="00AF52FE"/>
    <w:rsid w:val="00B0276C"/>
    <w:rsid w:val="00B1775A"/>
    <w:rsid w:val="00B441A7"/>
    <w:rsid w:val="00B55915"/>
    <w:rsid w:val="00B57E45"/>
    <w:rsid w:val="00BB1453"/>
    <w:rsid w:val="00BC6342"/>
    <w:rsid w:val="00BE669E"/>
    <w:rsid w:val="00C01022"/>
    <w:rsid w:val="00C05D75"/>
    <w:rsid w:val="00C07984"/>
    <w:rsid w:val="00C156DC"/>
    <w:rsid w:val="00C23797"/>
    <w:rsid w:val="00C44A42"/>
    <w:rsid w:val="00C44B04"/>
    <w:rsid w:val="00C85E1A"/>
    <w:rsid w:val="00CA1232"/>
    <w:rsid w:val="00CB5CB5"/>
    <w:rsid w:val="00CC15B8"/>
    <w:rsid w:val="00CC50B4"/>
    <w:rsid w:val="00CD01FF"/>
    <w:rsid w:val="00CD3004"/>
    <w:rsid w:val="00CE09D5"/>
    <w:rsid w:val="00CF6D3C"/>
    <w:rsid w:val="00D0331B"/>
    <w:rsid w:val="00D0683B"/>
    <w:rsid w:val="00D07143"/>
    <w:rsid w:val="00D238C0"/>
    <w:rsid w:val="00D269AC"/>
    <w:rsid w:val="00D47D11"/>
    <w:rsid w:val="00D9406C"/>
    <w:rsid w:val="00D955F2"/>
    <w:rsid w:val="00DB1217"/>
    <w:rsid w:val="00DB7A05"/>
    <w:rsid w:val="00DC5A3C"/>
    <w:rsid w:val="00DE6922"/>
    <w:rsid w:val="00DF51D5"/>
    <w:rsid w:val="00E342B1"/>
    <w:rsid w:val="00E80920"/>
    <w:rsid w:val="00EC2274"/>
    <w:rsid w:val="00ED5376"/>
    <w:rsid w:val="00F01DCB"/>
    <w:rsid w:val="00F049A7"/>
    <w:rsid w:val="00F10132"/>
    <w:rsid w:val="00F6731A"/>
    <w:rsid w:val="00F875F8"/>
    <w:rsid w:val="00F9401B"/>
    <w:rsid w:val="00F968BC"/>
    <w:rsid w:val="00FA5F43"/>
    <w:rsid w:val="00F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0"/>
  </w:style>
  <w:style w:type="paragraph" w:styleId="2">
    <w:name w:val="heading 2"/>
    <w:basedOn w:val="a"/>
    <w:link w:val="20"/>
    <w:uiPriority w:val="9"/>
    <w:qFormat/>
    <w:rsid w:val="0079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r2x6nbcyx-kfywtmlct">
    <w:name w:val="byr2x6nbcyx-kfywtmlct"/>
    <w:basedOn w:val="a0"/>
    <w:rsid w:val="00797710"/>
  </w:style>
  <w:style w:type="character" w:styleId="a3">
    <w:name w:val="Hyperlink"/>
    <w:basedOn w:val="a0"/>
    <w:uiPriority w:val="99"/>
    <w:semiHidden/>
    <w:unhideWhenUsed/>
    <w:rsid w:val="00797710"/>
    <w:rPr>
      <w:color w:val="0000FF"/>
      <w:u w:val="single"/>
    </w:rPr>
  </w:style>
  <w:style w:type="character" w:customStyle="1" w:styleId="jm-lbox">
    <w:name w:val="jm-lbox"/>
    <w:basedOn w:val="a0"/>
    <w:rsid w:val="00797710"/>
  </w:style>
  <w:style w:type="character" w:customStyle="1" w:styleId="mjiqyh-pjexhvefyp">
    <w:name w:val="mjiqyh-pjexhvefyp"/>
    <w:basedOn w:val="a0"/>
    <w:rsid w:val="00797710"/>
  </w:style>
  <w:style w:type="character" w:customStyle="1" w:styleId="qh-wfmlshxa-lnya-hmzfk">
    <w:name w:val="qh-wfmlshxa-lnya-hmzfk"/>
    <w:basedOn w:val="a0"/>
    <w:rsid w:val="00797710"/>
  </w:style>
  <w:style w:type="character" w:customStyle="1" w:styleId="soqxprisno-dcvmrvucy">
    <w:name w:val="soqxprisno-dcvmrvucy"/>
    <w:basedOn w:val="a0"/>
    <w:rsid w:val="00797710"/>
  </w:style>
  <w:style w:type="paragraph" w:styleId="a4">
    <w:name w:val="Balloon Text"/>
    <w:basedOn w:val="a"/>
    <w:link w:val="a5"/>
    <w:uiPriority w:val="99"/>
    <w:semiHidden/>
    <w:unhideWhenUsed/>
    <w:rsid w:val="0079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710"/>
    <w:pPr>
      <w:ind w:left="720"/>
      <w:contextualSpacing/>
    </w:pPr>
  </w:style>
  <w:style w:type="table" w:styleId="a7">
    <w:name w:val="Table Grid"/>
    <w:basedOn w:val="a1"/>
    <w:uiPriority w:val="59"/>
    <w:rsid w:val="00D0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217"/>
  </w:style>
  <w:style w:type="paragraph" w:styleId="aa">
    <w:name w:val="footer"/>
    <w:basedOn w:val="a"/>
    <w:link w:val="ab"/>
    <w:uiPriority w:val="99"/>
    <w:unhideWhenUsed/>
    <w:rsid w:val="00DB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217"/>
  </w:style>
  <w:style w:type="paragraph" w:customStyle="1" w:styleId="ConsPlusNonformat">
    <w:name w:val="ConsPlusNonformat"/>
    <w:qFormat/>
    <w:rsid w:val="000B1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B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1"/>
    <w:rsid w:val="000B17B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0B17BD"/>
    <w:pPr>
      <w:shd w:val="clear" w:color="auto" w:fill="FFFFFF"/>
      <w:spacing w:after="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31">
          <w:marLeft w:val="125"/>
          <w:marRight w:val="125"/>
          <w:marTop w:val="2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817">
              <w:marLeft w:val="351"/>
              <w:marRight w:val="351"/>
              <w:marTop w:val="2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50563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8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70282">
                                                          <w:marLeft w:val="125"/>
                                                          <w:marRight w:val="125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4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3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5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0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5082">
                                                                      <w:marLeft w:val="9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6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8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4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43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98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50841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6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60670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41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05988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55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10632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72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95660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8502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90037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6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85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9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6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75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94030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87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0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40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2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7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04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2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1465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41659">
                                                                  <w:marLeft w:val="0"/>
                                                                  <w:marRight w:val="2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6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02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94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11502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55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21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66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35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23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3325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7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2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16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62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58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86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8759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24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858">
          <w:marLeft w:val="125"/>
          <w:marRight w:val="125"/>
          <w:marTop w:val="2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475">
              <w:marLeft w:val="351"/>
              <w:marRight w:val="351"/>
              <w:marTop w:val="2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35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81478">
                                                          <w:marLeft w:val="125"/>
                                                          <w:marRight w:val="125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2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10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2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42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07599">
                                                                      <w:marLeft w:val="9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59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8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1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5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43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84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03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62611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2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4272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21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673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1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931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0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9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21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0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03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7209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7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1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58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8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06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01753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5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4232">
                                                                  <w:marLeft w:val="0"/>
                                                                  <w:marRight w:val="2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8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4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32010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4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8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19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83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86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2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6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3981">
                                                      <w:marLeft w:val="125"/>
                                                      <w:marRight w:val="1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9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9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0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08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98892">
                                                                  <w:marLeft w:val="99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5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872-7F64-4594-9004-6C0C172E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kult-buh-3</cp:lastModifiedBy>
  <cp:revision>9</cp:revision>
  <cp:lastPrinted>2022-02-07T10:07:00Z</cp:lastPrinted>
  <dcterms:created xsi:type="dcterms:W3CDTF">2022-02-03T10:42:00Z</dcterms:created>
  <dcterms:modified xsi:type="dcterms:W3CDTF">2022-02-18T03:16:00Z</dcterms:modified>
</cp:coreProperties>
</file>