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B5" w:rsidRDefault="000341B5" w:rsidP="00034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0341B5" w:rsidRDefault="000341B5" w:rsidP="00034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341B5" w:rsidRDefault="000341B5" w:rsidP="00034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0341B5" w:rsidRDefault="000341B5" w:rsidP="00034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09.11.2022  №_777_</w:t>
      </w:r>
    </w:p>
    <w:p w:rsidR="000341B5" w:rsidRDefault="000341B5" w:rsidP="000341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0341B5" w:rsidRDefault="000341B5" w:rsidP="000341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0341B5" w:rsidRDefault="000341B5" w:rsidP="000341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«Профилактика безнадзорности и правонарушений несовершеннолетних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 (далее программа)</w:t>
      </w:r>
    </w:p>
    <w:p w:rsidR="000341B5" w:rsidRDefault="000341B5" w:rsidP="000341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30"/>
      </w:tblGrid>
      <w:tr w:rsidR="000341B5" w:rsidTr="00735424">
        <w:trPr>
          <w:trHeight w:val="10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 (отдел по обеспечению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комиссии по делам несовершеннолетних и защите их прав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Чебаркульского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(далее - администрация ЧГО)</w:t>
            </w:r>
            <w:proofErr w:type="gramEnd"/>
          </w:p>
        </w:tc>
      </w:tr>
      <w:tr w:rsidR="000341B5" w:rsidTr="00735424">
        <w:trPr>
          <w:trHeight w:val="21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-Управление образования администрации ЧГО (далее – УО);</w:t>
            </w:r>
          </w:p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-Управление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ЧГО (далее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УСЗН);</w:t>
            </w:r>
          </w:p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-Управление по физической культуре и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администрацииЧГО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); </w:t>
            </w:r>
          </w:p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-Управление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ЧГО </w:t>
            </w:r>
          </w:p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УК).</w:t>
            </w:r>
          </w:p>
        </w:tc>
      </w:tr>
      <w:tr w:rsidR="000341B5" w:rsidTr="00735424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 по социальным вопросам</w:t>
            </w:r>
          </w:p>
        </w:tc>
      </w:tr>
      <w:tr w:rsidR="000341B5" w:rsidTr="00735424">
        <w:trPr>
          <w:trHeight w:val="9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цели муниципальной 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10"/>
              <w:shd w:val="clear" w:color="auto" w:fill="auto"/>
              <w:tabs>
                <w:tab w:val="left" w:pos="564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Создание условий для эффективного развития системы профилактики безнадзорности и правонарушений несовершеннолетних</w:t>
            </w:r>
          </w:p>
        </w:tc>
      </w:tr>
      <w:tr w:rsidR="000341B5" w:rsidTr="00735424">
        <w:trPr>
          <w:trHeight w:val="27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защита прав и законных интересов несовершеннолетних;</w:t>
            </w:r>
          </w:p>
          <w:p w:rsidR="000341B5" w:rsidRDefault="000341B5" w:rsidP="00735424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правовое просвещение несовершеннолетних;</w:t>
            </w:r>
          </w:p>
          <w:p w:rsidR="000341B5" w:rsidRDefault="000341B5" w:rsidP="00735424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снижение преступности несовершеннолетних;</w:t>
            </w:r>
          </w:p>
          <w:p w:rsidR="000341B5" w:rsidRDefault="000341B5" w:rsidP="00735424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-предупреждение безнадзорности и беспризорности несовершеннолетних;</w:t>
            </w:r>
          </w:p>
          <w:p w:rsidR="000341B5" w:rsidRDefault="000341B5" w:rsidP="00735424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-социально-педагогическая реабилитация несовершеннолетних, находящихся в социально опасном </w:t>
            </w:r>
            <w:proofErr w:type="spellStart"/>
            <w:r>
              <w:rPr>
                <w:lang w:eastAsia="en-US"/>
              </w:rPr>
              <w:t>положении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оциально-психологическая</w:t>
            </w:r>
            <w:proofErr w:type="spellEnd"/>
            <w:r>
              <w:rPr>
                <w:lang w:eastAsia="en-US"/>
              </w:rPr>
              <w:t xml:space="preserve"> помощь неблагополучным семьям;</w:t>
            </w:r>
          </w:p>
          <w:p w:rsidR="000341B5" w:rsidRDefault="000341B5" w:rsidP="00735424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-профилактика алкоголизма и наркомании среди несовершеннолетних.</w:t>
            </w:r>
          </w:p>
        </w:tc>
      </w:tr>
      <w:tr w:rsidR="000341B5" w:rsidTr="00735424">
        <w:trPr>
          <w:trHeight w:val="7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2023– 2025 годы</w:t>
            </w:r>
          </w:p>
        </w:tc>
      </w:tr>
      <w:tr w:rsidR="000341B5" w:rsidTr="00735424">
        <w:trPr>
          <w:trHeight w:val="9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Подпрограммы отсутствуют</w:t>
            </w:r>
          </w:p>
        </w:tc>
      </w:tr>
      <w:tr w:rsidR="000341B5" w:rsidTr="00735424">
        <w:trPr>
          <w:trHeight w:val="11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бюджетных ассигнований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Затраты на реализацию муниципальной программы –</w:t>
            </w:r>
          </w:p>
          <w:p w:rsidR="000341B5" w:rsidRDefault="000341B5" w:rsidP="0073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962 400,00 рублей, в том числе: </w:t>
            </w:r>
          </w:p>
          <w:p w:rsidR="000341B5" w:rsidRDefault="000341B5" w:rsidP="0073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областного бюджета – 959 400,00 рублей;</w:t>
            </w:r>
          </w:p>
          <w:p w:rsidR="000341B5" w:rsidRDefault="000341B5" w:rsidP="0073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местного бюджета – 3 000,00 рублей.</w:t>
            </w:r>
          </w:p>
          <w:p w:rsidR="000341B5" w:rsidRDefault="000341B5" w:rsidP="0073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Объем бюджетных ассигнований муниципальной программы по годам:</w:t>
            </w:r>
          </w:p>
          <w:p w:rsidR="000341B5" w:rsidRDefault="000341B5" w:rsidP="0073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2023 год – 320 800,00 рублей, в том числе: </w:t>
            </w:r>
          </w:p>
          <w:p w:rsidR="000341B5" w:rsidRDefault="000341B5" w:rsidP="0073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средства областного бюджета – 319 800,00 рублей;</w:t>
            </w:r>
          </w:p>
          <w:p w:rsidR="000341B5" w:rsidRDefault="000341B5" w:rsidP="0073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местного бюджета – 1 000,00 рублей</w:t>
            </w:r>
          </w:p>
          <w:p w:rsidR="000341B5" w:rsidRDefault="000341B5" w:rsidP="0073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2024 год –– 320 800,00 рублей, в том числе: </w:t>
            </w:r>
          </w:p>
          <w:p w:rsidR="000341B5" w:rsidRDefault="000341B5" w:rsidP="0073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областного бюджета – 319 800,00 рублей;</w:t>
            </w:r>
          </w:p>
          <w:p w:rsidR="000341B5" w:rsidRDefault="000341B5" w:rsidP="0073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местного бюджета – 1 000,00 рублей</w:t>
            </w:r>
          </w:p>
          <w:p w:rsidR="000341B5" w:rsidRDefault="000341B5" w:rsidP="0073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2025 год—320 800,00 рублей, в том числе: </w:t>
            </w:r>
          </w:p>
          <w:p w:rsidR="000341B5" w:rsidRDefault="000341B5" w:rsidP="0073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областного бюджета – 319 800,00 рублей;</w:t>
            </w:r>
          </w:p>
          <w:p w:rsidR="000341B5" w:rsidRDefault="000341B5" w:rsidP="0073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местного бюджета – 1 000,00 рублей.</w:t>
            </w:r>
          </w:p>
        </w:tc>
      </w:tr>
      <w:tr w:rsidR="000341B5" w:rsidTr="00735424">
        <w:trPr>
          <w:trHeight w:val="15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Показатели (индикаторы) и показатели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- доля несовершеннолетних, состоящих на профилактическом учете, охваченных различными формами отдыха и занятости в каникулярное время (процентов);</w:t>
            </w:r>
          </w:p>
          <w:p w:rsidR="000341B5" w:rsidRDefault="000341B5" w:rsidP="00735424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- количество лекций и бесед с несовершеннолетними и их родителями или законными представителями на правовую тематик</w:t>
            </w:r>
            <w:proofErr w:type="gramStart"/>
            <w:r>
              <w:rPr>
                <w:lang w:eastAsia="en-US"/>
              </w:rPr>
              <w:t>у(</w:t>
            </w:r>
            <w:proofErr w:type="gramEnd"/>
            <w:r>
              <w:rPr>
                <w:lang w:eastAsia="en-US"/>
              </w:rPr>
              <w:t>единиц);</w:t>
            </w:r>
          </w:p>
          <w:p w:rsidR="000341B5" w:rsidRDefault="000341B5" w:rsidP="00735424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-количество публикаций в СМИ на правовую тематик</w:t>
            </w:r>
            <w:proofErr w:type="gramStart"/>
            <w:r>
              <w:rPr>
                <w:lang w:eastAsia="en-US"/>
              </w:rPr>
              <w:t>у(</w:t>
            </w:r>
            <w:proofErr w:type="gramEnd"/>
            <w:r>
              <w:rPr>
                <w:lang w:eastAsia="en-US"/>
              </w:rPr>
              <w:t>единиц);</w:t>
            </w:r>
          </w:p>
          <w:p w:rsidR="000341B5" w:rsidRDefault="000341B5" w:rsidP="00735424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- количество преступлений среди несовершеннолетних, ед.;</w:t>
            </w:r>
          </w:p>
          <w:p w:rsidR="000341B5" w:rsidRDefault="000341B5" w:rsidP="00735424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- количество административных правонарушений среди несовершеннолетних (единиц);</w:t>
            </w:r>
          </w:p>
          <w:p w:rsidR="000341B5" w:rsidRDefault="000341B5" w:rsidP="00735424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- доля несовершеннолетних, состоящих на профилактическом учете в возрасте от 14 до18 лет, охваченных трудовой занятостью (процентов);</w:t>
            </w:r>
          </w:p>
          <w:p w:rsidR="000341B5" w:rsidRDefault="000341B5" w:rsidP="00735424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- доля несовершеннолетних, в возрасте от 6 до 18 лет, охваченных отдыхом и оздоровлением в учреждениях отдыха и оздоровления (процентов);</w:t>
            </w:r>
          </w:p>
          <w:p w:rsidR="000341B5" w:rsidRDefault="000341B5" w:rsidP="00735424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- доля обучающихся в образовательных организациях, состоящих на учете в отделе по делам несовершеннолетних и защите их прав, принявших участие в профильных смена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процентов);</w:t>
            </w:r>
          </w:p>
          <w:p w:rsidR="000341B5" w:rsidRDefault="000341B5" w:rsidP="00735424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- количество наркозависимых несовершеннолетних (человек).</w:t>
            </w:r>
          </w:p>
        </w:tc>
      </w:tr>
      <w:tr w:rsidR="000341B5" w:rsidTr="00735424">
        <w:trPr>
          <w:trHeight w:val="8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доли охвата несовершеннолетних, из числа состоящих на профилактическом учете, организованными формами отдыха и занятости в каникулярное время, до 100%;</w:t>
            </w:r>
          </w:p>
          <w:p w:rsidR="000341B5" w:rsidRDefault="000341B5" w:rsidP="00735424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количества лекций и бесед с несовершеннолетними и их родителями или законными представителями на правовую тематику с 2250 до 2450;</w:t>
            </w:r>
          </w:p>
          <w:p w:rsidR="000341B5" w:rsidRDefault="000341B5" w:rsidP="00735424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количества публикаций в СМИ на правовую тематику с 22 до 27 к 2025 году;</w:t>
            </w:r>
          </w:p>
          <w:p w:rsidR="000341B5" w:rsidRDefault="000341B5" w:rsidP="00735424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снижение количества преступлений среди несовершеннолетних на 6 % от уровня 2021 года (в числовом выражении - с 16 до15 преступлений);</w:t>
            </w:r>
          </w:p>
          <w:p w:rsidR="000341B5" w:rsidRDefault="000341B5" w:rsidP="00735424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снижение уровня административных правонарушений среди несовершеннолетних до 68 правонарушений;</w:t>
            </w:r>
          </w:p>
          <w:p w:rsidR="000341B5" w:rsidRDefault="000341B5" w:rsidP="00735424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доли несовершеннолетних, </w:t>
            </w:r>
            <w:r>
              <w:rPr>
                <w:color w:val="000000"/>
                <w:lang w:eastAsia="en-US"/>
              </w:rPr>
              <w:t xml:space="preserve">состоящих на учёте ОВД, </w:t>
            </w:r>
            <w:r>
              <w:rPr>
                <w:lang w:eastAsia="en-US"/>
              </w:rPr>
              <w:t>в возрасте от 14 до 18 лет, охваченных временным трудоустройством, до 31 %;</w:t>
            </w:r>
          </w:p>
          <w:p w:rsidR="000341B5" w:rsidRDefault="000341B5" w:rsidP="00735424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доли </w:t>
            </w:r>
            <w:proofErr w:type="spellStart"/>
            <w:r>
              <w:rPr>
                <w:lang w:eastAsia="en-US"/>
              </w:rPr>
              <w:t>несовершеннолетних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остоящих</w:t>
            </w:r>
            <w:proofErr w:type="spellEnd"/>
            <w:r>
              <w:rPr>
                <w:lang w:eastAsia="en-US"/>
              </w:rPr>
              <w:t xml:space="preserve"> на профилактическом </w:t>
            </w:r>
            <w:proofErr w:type="spellStart"/>
            <w:r>
              <w:rPr>
                <w:lang w:eastAsia="en-US"/>
              </w:rPr>
              <w:t>учете,в</w:t>
            </w:r>
            <w:proofErr w:type="spellEnd"/>
            <w:r>
              <w:rPr>
                <w:lang w:eastAsia="en-US"/>
              </w:rPr>
              <w:t xml:space="preserve"> возрасте от 6 до 18 лет, охваченных отдыхом и оздоровлением в учреждениях отдыха и оздоровления, до 59 %;</w:t>
            </w:r>
          </w:p>
          <w:p w:rsidR="000341B5" w:rsidRDefault="000341B5" w:rsidP="00735424">
            <w:pPr>
              <w:pStyle w:val="a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сохранениедоли</w:t>
            </w:r>
            <w:proofErr w:type="spellEnd"/>
            <w:r>
              <w:rPr>
                <w:lang w:eastAsia="en-US"/>
              </w:rPr>
              <w:t xml:space="preserve"> обучающихся в образовательных организациях, состоящих на учете в отделе по делам несовершеннолетних и защите их прав, принявших участие в профильных сменах, на уровне 55%;</w:t>
            </w:r>
          </w:p>
          <w:p w:rsidR="000341B5" w:rsidRDefault="000341B5" w:rsidP="00735424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сохранениеколичестванаркозависимых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несовершеннолетнихна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период действия программы в размере 1 подростка.</w:t>
            </w:r>
          </w:p>
        </w:tc>
      </w:tr>
    </w:tbl>
    <w:p w:rsidR="000341B5" w:rsidRDefault="000341B5" w:rsidP="000341B5">
      <w:pPr>
        <w:pStyle w:val="a6"/>
        <w:suppressAutoHyphens/>
        <w:spacing w:after="0" w:line="240" w:lineRule="auto"/>
        <w:ind w:left="0"/>
        <w:jc w:val="center"/>
        <w:rPr>
          <w:sz w:val="28"/>
          <w:szCs w:val="28"/>
        </w:rPr>
      </w:pPr>
    </w:p>
    <w:p w:rsidR="000341B5" w:rsidRDefault="000341B5" w:rsidP="000341B5">
      <w:pPr>
        <w:pStyle w:val="a6"/>
        <w:suppressAutoHyphens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:rsidR="000341B5" w:rsidRDefault="000341B5" w:rsidP="000341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правонарушений несовершеннолетних - система социальных, правовых, педагогических и иных мер,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1B5" w:rsidRDefault="000341B5" w:rsidP="000341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0341B5" w:rsidRDefault="000341B5" w:rsidP="000341B5">
      <w:pPr>
        <w:pStyle w:val="a9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Достижение ожидаемых результатов реализации данной программы будет способствовать улучшению качества жизни населения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округа, что соответствует одному из приоритетных направлений деятельности органов местного самоуправления, изложенным в соответствии с документами стратегического планирования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округа.</w:t>
      </w:r>
      <w:r>
        <w:rPr>
          <w:color w:val="000000"/>
          <w:sz w:val="28"/>
          <w:szCs w:val="28"/>
        </w:rPr>
        <w:t xml:space="preserve"> Программа разработана в соответствии с Порядком разработки, реализации и оценки эффективности муниципальных программ </w:t>
      </w:r>
      <w:proofErr w:type="spellStart"/>
      <w:r>
        <w:rPr>
          <w:color w:val="000000"/>
          <w:sz w:val="28"/>
          <w:szCs w:val="28"/>
        </w:rPr>
        <w:t>Чебаркульского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округа, утвержденного постановлением администрации </w:t>
      </w:r>
      <w:proofErr w:type="spellStart"/>
      <w:r>
        <w:rPr>
          <w:color w:val="000000"/>
          <w:sz w:val="28"/>
          <w:szCs w:val="28"/>
        </w:rPr>
        <w:t>Чебаркульского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 от 18.05.2022 № 322.</w:t>
      </w:r>
    </w:p>
    <w:p w:rsidR="000341B5" w:rsidRDefault="000341B5" w:rsidP="000341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разработки программы является анализ совершаемых несовершеннолетними преступлений, общественно опасных деяний, употребление спиртных напитков, токсических, психотропных и наркотических веществ, состояние безнадзорности детей и подростков, социальная неустроенность несовершеннолетних, склонных к совершению антиобщественных действий.</w:t>
      </w:r>
    </w:p>
    <w:p w:rsidR="000341B5" w:rsidRDefault="000341B5" w:rsidP="000341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создана рабочая система профилактики безнадзорности и правонарушений несовершеннолетних, защиты их прав, работу которой координирует Комиссия по делам несовершеннолетних и защите их прав, основные направления деятельности которой  определяются Федеральным законом от 24.06.1999 № 120-ФЗ «Об основах системы профилактики безнадзорности и правонарушений несовершеннолетних», Законом Челябинской области от 05.10.2005 № 403-ЗО «О комиссиях по делам несовершеннолетних и защите их прав».</w:t>
      </w:r>
      <w:proofErr w:type="gramEnd"/>
    </w:p>
    <w:p w:rsidR="000341B5" w:rsidRDefault="000341B5" w:rsidP="000341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ведется плановая работа по профилактике безнадзорного детства и правонарушений несовершеннолетних: созданы банки данных несовершеннолетних, состоящих на профилактическом учете за совершение правонарушений; семей, находящихся в социально опасном положении. Работа комиссии включает в себя координацию мер по взаимодействию государственных и муниципальных структур в сфере профилактики безнадзорности и правонарушений несовершеннолетних, своевременного выявления и устранения причин и условий, способствующих социальному неблагополучию семей. </w:t>
      </w:r>
    </w:p>
    <w:p w:rsidR="000341B5" w:rsidRDefault="000341B5" w:rsidP="000341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профилактики негативных явлений среди несовершеннолетних проводятся «Круглые столы», семинары для родителей и учащихся по проблемам нравственного воспитания в семье, пропаганде здорового образа жизни, правовые беседы с участием инспекторов ОПДН, проводятся ярмарки вакансий, беседы специалистов Центра занятости населения. </w:t>
      </w:r>
    </w:p>
    <w:p w:rsidR="000341B5" w:rsidRDefault="000341B5" w:rsidP="000341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Комиссии рассматриваются вопросы организации обучения, отдыха, трудоустройства, иной занятости несовершеннолетних. Основной формой отдыха и оздоровления детей нашего города являются муниципальный загородный лагерь, лагеря дневного пребывания детей, которые организуются с целью развития, оздоровления и отдыха детей на базе общеобразовательных организаций. </w:t>
      </w:r>
    </w:p>
    <w:p w:rsidR="000341B5" w:rsidRDefault="000341B5" w:rsidP="000341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Неблагополучие в семьях является одной из основных причин безнадзорности и правонарушений среди несовершеннолетних. Немаловажными акцентами являются такие факторы, как злоупотребление родителями спиртными напитками, аморальное поведение, что отрицательно отражается на поведении подростков.</w:t>
      </w:r>
    </w:p>
    <w:p w:rsidR="000341B5" w:rsidRDefault="000341B5" w:rsidP="000341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решения данных проблем необходимо кардинальное улучшение взаимодействия учреждений и служб различной ведомственной принадлежности, общественных объединений и других субъектов профилактики. Это может быть достигнуто программными методами, путем реализации согласованного комплекса мероприятий.</w:t>
      </w:r>
    </w:p>
    <w:p w:rsidR="000341B5" w:rsidRDefault="000341B5" w:rsidP="00034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 года 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исленность несовершеннолетних, в отношении которых различными органами и учреждениями системы профилактики проводилась индивидуальная профилактическая работа, по состоянию на конец отчетного период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31 декабря 2021 года) составляла 268 человек. </w:t>
      </w:r>
    </w:p>
    <w:p w:rsidR="000341B5" w:rsidRDefault="000341B5" w:rsidP="000341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учете в комиссии по делам несовершеннолетних и защите их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состояло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 учёта охватывает подростков, находящихся в социально опасном положении, осужденных к мерам наказания не связанным с лишением свободы, вернувшихся из мест лишения свободы, специальных образовательных учреждений.</w:t>
      </w:r>
    </w:p>
    <w:p w:rsidR="000341B5" w:rsidRDefault="000341B5" w:rsidP="000341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преступности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итогам 12 месяцев 2021 года характеризуется снижением уровня подростковой преступности. Количество преступлений, совершённых несовершеннолетними в 2021 году составило 16 преступлений, в 2020 году 29 преступлений.</w:t>
      </w:r>
    </w:p>
    <w:p w:rsidR="000341B5" w:rsidRDefault="000341B5" w:rsidP="000341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подростков, не достигших возраста, с которого наступает уголовная ответственность (не субъектов), за период 12 месяцев 2021 года наблюдалось увеличение количества общественно опасных деяний (ООД) с 10 в 2020 году до 12 в 2021 году.  </w:t>
      </w:r>
    </w:p>
    <w:p w:rsidR="000341B5" w:rsidRDefault="000341B5" w:rsidP="000341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деятельности всех органов и учреждений системы профилактики безнадзорности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действуют следующие формы работы: операции, месячники, акции, рейды, заседания круглых столов, мониторинги и т.д. За отчётный период были проведены комплексные профилактические акции: «Дети улиц», «За здоровый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 жизни», «Безопасное окно»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Подросток», «Образование всем детям», «Я и Закон». Кроме этого, органы и учреждения системы профилактики правонарушений принимали участие в комплексных операциях, направленных на стабилизацию подростковой преступности, проводимых межмуниципальным отделом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Челябинской области: «Алкоголь-табак», «Игла», «Лидер», «Шанс», «Сообщи, где торгуют смертью». </w:t>
      </w:r>
    </w:p>
    <w:p w:rsidR="000341B5" w:rsidRDefault="000341B5" w:rsidP="000341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системы профилактики безнадзорности и правонарушений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тесно сотрудничают со СМИ. Совместно ведется подготовка материалов об итогах профилактики безнадзорности и правонарушений несовершеннолетних, проблемах подростковой преступности, пропаганде здорового образа жизни и др. </w:t>
      </w:r>
    </w:p>
    <w:p w:rsidR="000341B5" w:rsidRDefault="000341B5" w:rsidP="0003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субъектов системы профилактики, уровень эффективности оказываемых социально-реабилитационных услуг семье и несовершеннолетним показали, что сложившаяся система работы является эффективной. </w:t>
      </w:r>
    </w:p>
    <w:p w:rsidR="000341B5" w:rsidRDefault="000341B5" w:rsidP="000341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комплексного решения проблемы профилактики безнадзорности и правонарушений детей и подростков, их социальной реабилитации в современном обществе, необходимо принять муниципальную программу «Профилактики безнадзорности и правонарушений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0341B5" w:rsidRDefault="000341B5" w:rsidP="0003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B5" w:rsidRDefault="000341B5" w:rsidP="000341B5">
      <w:pPr>
        <w:pStyle w:val="a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 муниципальной программы</w:t>
      </w:r>
    </w:p>
    <w:p w:rsidR="000341B5" w:rsidRDefault="000341B5" w:rsidP="000341B5">
      <w:pPr>
        <w:pStyle w:val="a8"/>
        <w:ind w:firstLine="709"/>
        <w:jc w:val="center"/>
        <w:rPr>
          <w:sz w:val="28"/>
          <w:szCs w:val="28"/>
        </w:rPr>
      </w:pPr>
    </w:p>
    <w:p w:rsidR="000341B5" w:rsidRDefault="000341B5" w:rsidP="000341B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- Создание условий для эффективного развития системы профилактики безнадзорности и правонарушений несовершеннолетних.</w:t>
      </w:r>
    </w:p>
    <w:p w:rsidR="000341B5" w:rsidRDefault="000341B5" w:rsidP="000341B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0341B5" w:rsidRDefault="000341B5" w:rsidP="000341B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Защита прав и законных интересов несовершеннолетних;</w:t>
      </w:r>
    </w:p>
    <w:p w:rsidR="000341B5" w:rsidRDefault="000341B5" w:rsidP="000341B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Правовое просвещение несовершеннолетних;</w:t>
      </w:r>
    </w:p>
    <w:p w:rsidR="000341B5" w:rsidRDefault="000341B5" w:rsidP="000341B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Снижение преступности несовершеннолетних;</w:t>
      </w:r>
    </w:p>
    <w:p w:rsidR="000341B5" w:rsidRDefault="000341B5" w:rsidP="000341B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Предупреждение безнадзорности и беспризорности несовершеннолетних;</w:t>
      </w:r>
    </w:p>
    <w:p w:rsidR="000341B5" w:rsidRDefault="000341B5" w:rsidP="000341B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Социально-педагогическая реабилитация несовершеннолетних, находящихся в социально опасном положении, социально-психологическая помощь неблагополучным семьям;</w:t>
      </w:r>
    </w:p>
    <w:p w:rsidR="000341B5" w:rsidRDefault="000341B5" w:rsidP="000341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Профилактика алкоголизма и наркомании среди несовершеннолетних.</w:t>
      </w:r>
    </w:p>
    <w:p w:rsidR="000341B5" w:rsidRDefault="000341B5" w:rsidP="000341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41B5" w:rsidRDefault="000341B5" w:rsidP="0003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0341B5" w:rsidRDefault="000341B5" w:rsidP="0003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1B5" w:rsidRDefault="000341B5" w:rsidP="00034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программы: 2023-2025 годы.</w:t>
      </w:r>
    </w:p>
    <w:p w:rsidR="000341B5" w:rsidRDefault="000341B5" w:rsidP="00034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носит постоянный характер. 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0341B5" w:rsidRDefault="000341B5" w:rsidP="00034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341B5">
          <w:pgSz w:w="11906" w:h="16838"/>
          <w:pgMar w:top="1077" w:right="567" w:bottom="1077" w:left="1701" w:header="510" w:footer="709" w:gutter="0"/>
          <w:pgNumType w:start="1"/>
          <w:cols w:space="720"/>
        </w:sectPr>
      </w:pPr>
    </w:p>
    <w:p w:rsidR="000341B5" w:rsidRDefault="000341B5" w:rsidP="000341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Система мероприятий и показатели (индикаторы) муниципальной программы</w:t>
      </w:r>
    </w:p>
    <w:p w:rsidR="000341B5" w:rsidRDefault="000341B5" w:rsidP="000341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bottomFromText="200" w:vertAnchor="text" w:horzAnchor="margin" w:tblpXSpec="center" w:tblpY="85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18"/>
        <w:gridCol w:w="34"/>
        <w:gridCol w:w="2329"/>
        <w:gridCol w:w="5740"/>
        <w:gridCol w:w="3018"/>
        <w:gridCol w:w="1292"/>
        <w:gridCol w:w="2053"/>
      </w:tblGrid>
      <w:tr w:rsidR="000341B5" w:rsidTr="00735424">
        <w:trPr>
          <w:trHeight w:val="533"/>
        </w:trPr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Задача муниципальной программы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Показатели (индикаторы)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 (соисполнитель) мероприятия</w:t>
            </w:r>
          </w:p>
        </w:tc>
      </w:tr>
      <w:tr w:rsidR="000341B5" w:rsidTr="00735424">
        <w:trPr>
          <w:trHeight w:val="62"/>
        </w:trPr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0341B5" w:rsidTr="00735424">
        <w:trPr>
          <w:trHeight w:val="2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оздание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условий для эффективного развития системы профилактики безнадзорности и правонарушений несовершеннолетних</w:t>
            </w:r>
          </w:p>
        </w:tc>
      </w:tr>
      <w:tr w:rsidR="000341B5" w:rsidTr="00735424">
        <w:trPr>
          <w:trHeight w:val="73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прав и законных интересов несовершеннолетних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1.Организация работы общедоступных кружков и секций на базе общеобразовательных организаций и организаций дополнительного образования. </w:t>
            </w:r>
          </w:p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2.Проведение семинаров, инструктажей с педагогическими работниками по вопросам обеспечения безопасности жизни и здоровья детей в местах отдыха и обучения. Семинары на темы: профилактика экстремизма и терроризма; пожарная безопасность;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санитарно-эпидемилогическая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безопасность; ответственность педагогов за жизнь и здоровье детей в период отдыха в лагерях дневного пребывания, загородных лагерях, образовательных организациях.</w:t>
            </w:r>
          </w:p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Организация отдыха и оздоровления детей в лагерях с дневным пребыванием, организованных на базе общеобразовательных организаций и загородных оздоровительных лагерях</w:t>
            </w:r>
          </w:p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Проведение акции по защите прав ребёнка, посвященной «Дню защиты детей»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несовершеннолетних, состоящих на профилактическом учете, охваченных различными формами отдыха и занятости в каникулярное время, %</w:t>
            </w:r>
          </w:p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B5" w:rsidRDefault="000341B5" w:rsidP="0073542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ЧГО,</w:t>
            </w:r>
          </w:p>
          <w:p w:rsidR="000341B5" w:rsidRDefault="000341B5" w:rsidP="0073542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УО,</w:t>
            </w:r>
          </w:p>
          <w:p w:rsidR="000341B5" w:rsidRDefault="000341B5" w:rsidP="0073542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УСЗН</w:t>
            </w:r>
          </w:p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1B5" w:rsidTr="00735424">
        <w:trPr>
          <w:trHeight w:val="138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B5" w:rsidRDefault="000341B5" w:rsidP="00735424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Правовое просвещение несовершеннолетних</w:t>
            </w:r>
          </w:p>
          <w:p w:rsidR="000341B5" w:rsidRDefault="000341B5" w:rsidP="00735424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Проведение «круглых столов», семинаров и конференций для родителей (законных представителей), несовершеннолетних по проблемам нравственного воспитания в семье, пропаганде здорового образа жизни.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лекций и бесед с несовершеннолетними и их родителями или законными представителями на правовую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УО,</w:t>
            </w:r>
          </w:p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УСЗН</w:t>
            </w:r>
          </w:p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1B5" w:rsidTr="00735424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Ознакомление несовершеннолетних с изменениями законодательства, формирование законопослушного поведения несовершеннолетних (в том числе инструктажей по предупреждению дорожно-транспортного травматизма, организация дней правовых знаний для несовершеннолетних).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1B5" w:rsidTr="00735424">
        <w:trPr>
          <w:trHeight w:val="8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a9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Публикация статей в СМИ о защите прав и законных интересов детей и подростков, об итогах рейдов, о проблемах подростковой преступности; о пропаганде здорового образа жизни и др.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публикаций в СМИ на правовую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1B5" w:rsidTr="00735424">
        <w:trPr>
          <w:trHeight w:val="53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преступности</w:t>
            </w:r>
          </w:p>
          <w:p w:rsidR="000341B5" w:rsidRDefault="000341B5" w:rsidP="00735424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несовершеннолетних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a9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Проведение профилактических рейдов с целью выявления неблагополучных семей; безнадзорных детей и оказания им помощи.</w:t>
            </w:r>
          </w:p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Проведение адресных профилактических проверок мест массового отдыха молодежи, а также мест наибольшей концентрации подростков (дискотеки, бары, подвалы домов и т.п.) по выявлению несовершеннолетних, склонных к бродяжничеству, употребляющих алкогольную продукцию,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психоактивныевещества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Количество преступлений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несовершеннолетних, 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УО </w:t>
            </w:r>
          </w:p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УСЗН</w:t>
            </w:r>
          </w:p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1B5" w:rsidTr="00735424">
        <w:trPr>
          <w:trHeight w:val="53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B5" w:rsidRDefault="000341B5" w:rsidP="00735424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Предупреждение безнадзорности и беспризорности несовершеннолетних</w:t>
            </w:r>
          </w:p>
          <w:p w:rsidR="000341B5" w:rsidRDefault="000341B5" w:rsidP="00735424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a9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1.Проведение комплексных профилактических акций: «Дети улиц», «За здоровый образ жизни», «Подросток», «Образовани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всем детям», «Защита детства».</w:t>
            </w:r>
          </w:p>
          <w:p w:rsidR="000341B5" w:rsidRDefault="000341B5" w:rsidP="00735424">
            <w:pPr>
              <w:pStyle w:val="a9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Организация работы комиссии по делам несовершеннолетних и защиты их прав .</w:t>
            </w:r>
          </w:p>
          <w:p w:rsidR="000341B5" w:rsidRDefault="000341B5" w:rsidP="00735424">
            <w:pPr>
              <w:pStyle w:val="a9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Организация работы и проведение профилактических мероприятий, направленных на профилактику безнадзорности несовершеннолетних в возрасте от 7 до 18 лет, не посещающих или систематически пропускающих занятия в образовательных организациях без уважительной причины.</w:t>
            </w:r>
          </w:p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Организация работы по принятию мер и устранению причин и условий бродяжничества несовершеннолетних.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административных правонарушений среди несовершеннолетних, ед.</w:t>
            </w:r>
          </w:p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УО, </w:t>
            </w:r>
          </w:p>
          <w:p w:rsidR="000341B5" w:rsidRDefault="000341B5" w:rsidP="007354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УСЗН</w:t>
            </w:r>
          </w:p>
        </w:tc>
      </w:tr>
      <w:tr w:rsidR="000341B5" w:rsidTr="00735424">
        <w:trPr>
          <w:trHeight w:val="193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B5" w:rsidRDefault="000341B5" w:rsidP="00735424">
            <w:pPr>
              <w:pStyle w:val="a8"/>
              <w:tabs>
                <w:tab w:val="left" w:pos="3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Социально-педагогическая реабилитация несовершеннолетних, находящихся в социально опасном положении,</w:t>
            </w:r>
          </w:p>
          <w:p w:rsidR="000341B5" w:rsidRDefault="000341B5" w:rsidP="00735424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социально-психологическая помощь неблагополучным семьям</w:t>
            </w:r>
          </w:p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Организация отдыха и оздоровление детей, находящихся в социально опасном положении, в лагерях с дневным пребыванием, организованных на базе общеобразовательных организаций и загородных оздоровительных лагерях.</w:t>
            </w:r>
          </w:p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туристических походов, в том числе с воспитанниками центра помощи детям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Чебаркуля и несовершеннолетними правонарушителями, состоящими на учёте ПДН.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возрасте от 6 до 18 лет, охваченных отдыхом и оздоровлением в учреждениях отдыха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оздоровления, %.</w:t>
            </w:r>
          </w:p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УО,</w:t>
            </w:r>
          </w:p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УСЗН</w:t>
            </w:r>
          </w:p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1B5" w:rsidTr="00735424">
        <w:trPr>
          <w:trHeight w:val="1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Организация профильных смен для детей, состоящих на профилактическом учете.</w:t>
            </w:r>
          </w:p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 в образовательных организациях, состоящих на учете в отделе по делам несовершеннолетних и защите их прав, принявших участие в профильных сменах, %.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1B5" w:rsidTr="0073542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Оказание помощи в трудоустройстве несовершеннолетних из числа, состоящих на учёте ОВД, в каникулярное и внеурочное время.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Доля несовершеннолетних, в возрасте от 14 до 18 лет, состоящих на учёте ОВД,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охваченных трудовой занятостью,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1B5" w:rsidTr="00735424">
        <w:trPr>
          <w:trHeight w:val="16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Профилактика алкоголизма и наркомании среди несовершеннолетних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1.Проведение «круглых столов», семинаров и конференций несовершеннолетних по проблемам нравственного воспитания в семье, пропаганде здорового образа жизни</w:t>
            </w:r>
          </w:p>
          <w:p w:rsidR="000341B5" w:rsidRDefault="000341B5" w:rsidP="007354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Оказание медико-социальной помощи семьям группы риска в лечении от алкогольной зависимости.</w:t>
            </w:r>
          </w:p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Проведение адресных профилактических проверок мест массового отдыха молодежи, а также мест наибольшей концентрации подростков (дискотеки, бары, подвалы домов и т.п.) по выявлению несовершеннолетних, склонных к бродяжничеству, употребляющих алкогольную продукцию,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вещества</w:t>
            </w:r>
          </w:p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Социально-педагогическая реабилитация детей «группы риска» и состоящих на учёте УСЗН в санаториях, специализированных центрах.</w:t>
            </w:r>
          </w:p>
          <w:p w:rsidR="000341B5" w:rsidRDefault="000341B5" w:rsidP="007354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Оказание социально-психологической и педагогической помощи несовершеннолетним и родителям с участием специалистов (психологов, юристов и т.п.)</w:t>
            </w:r>
          </w:p>
          <w:p w:rsidR="000341B5" w:rsidRDefault="000341B5" w:rsidP="007354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Оказание помощи при организации медицинского обслуживания детей, находящихся в социально опасном положении, проведение лабораторного обследования и диагностического осмотра их специалистами.</w:t>
            </w:r>
          </w:p>
          <w:p w:rsidR="000341B5" w:rsidRDefault="000341B5" w:rsidP="0073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Организация посещения бассейна, ледового дворца несовершеннолетними, состоящими на учёте в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находящимися в социально опасном положении.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наркозависимых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несовершеннолетних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УСЗН,</w:t>
            </w:r>
          </w:p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УО,</w:t>
            </w:r>
          </w:p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341B5" w:rsidRDefault="000341B5" w:rsidP="007354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</w:t>
            </w:r>
          </w:p>
        </w:tc>
      </w:tr>
    </w:tbl>
    <w:p w:rsidR="000341B5" w:rsidRDefault="000341B5" w:rsidP="0003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1B5" w:rsidRDefault="000341B5" w:rsidP="00034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341B5">
          <w:pgSz w:w="16838" w:h="11906" w:orient="landscape"/>
          <w:pgMar w:top="1701" w:right="964" w:bottom="567" w:left="964" w:header="709" w:footer="709" w:gutter="0"/>
          <w:pgNumType w:start="6"/>
          <w:cols w:space="720"/>
        </w:sectPr>
      </w:pPr>
    </w:p>
    <w:p w:rsidR="000341B5" w:rsidRDefault="000341B5" w:rsidP="0003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1B5" w:rsidRDefault="000341B5" w:rsidP="0003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показателей (индикаторов) программы</w:t>
      </w:r>
    </w:p>
    <w:p w:rsidR="000341B5" w:rsidRDefault="000341B5" w:rsidP="0003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1B5" w:rsidRDefault="000341B5" w:rsidP="0003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108" w:type="dxa"/>
        <w:tblLook w:val="04A0"/>
      </w:tblPr>
      <w:tblGrid>
        <w:gridCol w:w="708"/>
        <w:gridCol w:w="3828"/>
        <w:gridCol w:w="4820"/>
      </w:tblGrid>
      <w:tr w:rsidR="000341B5" w:rsidTr="0073542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показателя, ед. измерения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1B5" w:rsidRDefault="000341B5" w:rsidP="00735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показателя (индикатора),</w:t>
            </w:r>
          </w:p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сбора информации</w:t>
            </w:r>
          </w:p>
        </w:tc>
      </w:tr>
      <w:tr w:rsidR="000341B5" w:rsidTr="0073542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B5" w:rsidRDefault="000341B5" w:rsidP="00735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несовершеннолетних, состоящих на профилактическом учете, охваченных различными формами отдыха и занятости в каникулярное время, %</w:t>
            </w:r>
          </w:p>
          <w:p w:rsidR="000341B5" w:rsidRDefault="000341B5" w:rsidP="007354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определяется по формуле</w:t>
            </w:r>
          </w:p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*100/Кс</w:t>
            </w:r>
          </w:p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несовершеннолетних, состоящих на учете в полиции, охваченных различными видами отдыха и занятости (ежеквартальные данные полиции по плану работы КДН и ЗП)</w:t>
            </w:r>
          </w:p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Кс- количество состоящих на учёте в подразделении по делам несовершеннолетних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ежеквартальные данные полиции по плану работы КДН и ЗП)Межмуниципального отдела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Челябинской области(далее ОПДН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</w:tr>
      <w:tr w:rsidR="000341B5" w:rsidTr="00735424">
        <w:trPr>
          <w:trHeight w:val="96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лекций и бесед с несовершеннолетними и их родителями или законными представителями на правовую тематику, ед.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лекций и бесед с несовершеннолетними и их родителями или законными представителями на правовую тематику,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Данные отчётов по итогам проведения акций(органы системы профилактики безнадзорности и правонарушений несовершеннолетних)</w:t>
            </w:r>
          </w:p>
        </w:tc>
      </w:tr>
      <w:tr w:rsidR="000341B5" w:rsidTr="00735424">
        <w:trPr>
          <w:trHeight w:val="96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в СМИ на правовую тематику, ед.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в СМИ на правовую тематику, ед.</w:t>
            </w:r>
          </w:p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Данные отчётов по итогам проведения акци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органы системы профилактики безнадзорности и правонарушений несовершеннолетних)</w:t>
            </w:r>
          </w:p>
        </w:tc>
      </w:tr>
      <w:tr w:rsidR="000341B5" w:rsidTr="0073542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преступлений среди несовершеннолетних, ед.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(ОПДН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»), ежегодно в конце отчётного периода)</w:t>
            </w:r>
            <w:proofErr w:type="gramEnd"/>
          </w:p>
        </w:tc>
      </w:tr>
      <w:tr w:rsidR="000341B5" w:rsidTr="0073542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административных правонарушений среди несовершеннолетних, ед.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(ОПДН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»), ежегодно в конце отчётного периода)</w:t>
            </w:r>
            <w:proofErr w:type="gramEnd"/>
          </w:p>
        </w:tc>
      </w:tr>
      <w:tr w:rsidR="000341B5" w:rsidTr="0073542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B5" w:rsidRDefault="000341B5" w:rsidP="0073542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несовершеннолетних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, в возрасте от 14 до18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лет, состоящих на учёте ОВД, охваченных трудовой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занятостью,%</w:t>
            </w:r>
            <w:proofErr w:type="spellEnd"/>
          </w:p>
          <w:p w:rsidR="000341B5" w:rsidRDefault="000341B5" w:rsidP="00735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определяется по формуле</w:t>
            </w:r>
          </w:p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</w:p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количество охваченных трудовой занятостью несовершеннолетних, состоящих на учёте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ОВДв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возрасте от 14 до 18 лет.</w:t>
            </w:r>
          </w:p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количество несовершеннолетних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городского округа, состоящих на учёте ОВД в возрасте от 14 до 18 лет.</w:t>
            </w:r>
          </w:p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профессиональный техникум, УСЗН, центр занятости населения, г. Чебаркуля)</w:t>
            </w:r>
          </w:p>
        </w:tc>
      </w:tr>
      <w:tr w:rsidR="000341B5" w:rsidTr="0073542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возрасте от 6 до 18 лет, охваченных отдыхом и оздоровлением в учреждениях отдыха и оздоровления.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определяется по формуле</w:t>
            </w:r>
          </w:p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</w:p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количество несовершеннолетних в возрасте от 6 до 18 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охваченных отдыхом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оздоровлением в учреждениях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(ежеквартальные данные полиции по плану работы КДН и ЗП)</w:t>
            </w:r>
          </w:p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количество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городского округа в возрасте от 6 до 18 лет</w:t>
            </w:r>
          </w:p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Данные (Управление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профессиональный техникум, УСЗН)</w:t>
            </w:r>
          </w:p>
        </w:tc>
      </w:tr>
      <w:tr w:rsidR="000341B5" w:rsidTr="0073542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обучающихся в образовательных организациях, состоящих на учете в отделе по делам несовершеннолетних и защите их прав, принявших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в профильных сменах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Доля определяется по формуле</w:t>
            </w:r>
          </w:p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Кс*100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</w:p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Кс- 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обучающихся в 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остоящих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учете в отделе по делам несовершеннолетних и защите их прав, принявших участие в профильных сменах</w:t>
            </w:r>
          </w:p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обучающихся в 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городского округа,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учете в отделе по делам несовершеннолетних и защите их прав</w:t>
            </w:r>
          </w:p>
        </w:tc>
      </w:tr>
      <w:tr w:rsidR="000341B5" w:rsidTr="0073542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наркозависимых несовершеннолетних, человек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1B5" w:rsidRDefault="000341B5" w:rsidP="00735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Данные (ГБУЗ «Областная больница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Чебаркуль»)</w:t>
            </w:r>
          </w:p>
        </w:tc>
      </w:tr>
    </w:tbl>
    <w:p w:rsidR="000341B5" w:rsidRDefault="000341B5" w:rsidP="00034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B5" w:rsidRDefault="000341B5" w:rsidP="00034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достижение намеченной цели, решение поставленных задач и предусматривают:</w:t>
      </w:r>
    </w:p>
    <w:p w:rsidR="000341B5" w:rsidRDefault="000341B5" w:rsidP="00034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мероприятия по организационно-методической поддержке учреждений системы профилактики безнадзорности и правонарушений несовершеннолетних, по созданию единой межведомственной системы учета семей с детьми, находящимися в трудной жизненной ситуации, отработку и внедрение современных технологий выявления, реабилитации и социального сопровождения неблагополучных семей и детей, обмен опытом, подготовку, переподготовку и повышение квалификации кадров, информационное сопровождение учреждений и служб, осуществляющих профилактику безнадзорности и правонарушений несовершеннолетних;</w:t>
      </w:r>
      <w:proofErr w:type="gramEnd"/>
    </w:p>
    <w:p w:rsidR="000341B5" w:rsidRDefault="000341B5" w:rsidP="000341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меры по предупреждению правонарушений среди несовершеннолетних направлены на профилактику правонарушений среди несовершеннолетних, стабилизацию криминогенной обстановки в молодежной среде, в том числе среди школьников, совершенствование информационного обмена о несовершеннолетних, склонных к совершению повторных преступлений или допускающих административные правонарушения, включают другие специальные мероприятия;</w:t>
      </w:r>
      <w:proofErr w:type="gramEnd"/>
    </w:p>
    <w:p w:rsidR="000341B5" w:rsidRDefault="000341B5" w:rsidP="000341B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мероприятия по общественно-воспитательной работе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снесовершеннолетними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оказавшимися в трудной жизненной ситуации, включающей организацию их досуга и полезной занятости, профориентацию и трудоустройство, спортивные мероприятия, патриотическое воспитание, правовое просвещение, поддержку социально значимых общественных проектов и программ, направленных на профилактику безнадзорности и правонарушений.</w:t>
      </w:r>
      <w:proofErr w:type="gramEnd"/>
    </w:p>
    <w:p w:rsidR="000341B5" w:rsidRDefault="000341B5" w:rsidP="000341B5">
      <w:pPr>
        <w:pStyle w:val="a6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не несет экологических рисков. Риск изменения федерального, областного бюджетного законодательства, законодательства в сфере государственного управления может привести к изменению программных мероприятий и сроков их реализации. </w:t>
      </w: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B5" w:rsidRDefault="000341B5" w:rsidP="00034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Ресурсное обеспечение муниципальной программы</w:t>
      </w:r>
    </w:p>
    <w:p w:rsidR="000341B5" w:rsidRDefault="000341B5" w:rsidP="00034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1B5" w:rsidRDefault="000341B5" w:rsidP="00034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муниципальной программы осуществляется в рамках муниципальных программ: «Развитие образования», «Крепкая семья», «Молодёжь Чебаркуля», «Развитие физической культуры и спорта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«Развитие культуры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</w:t>
      </w:r>
    </w:p>
    <w:p w:rsidR="000341B5" w:rsidRDefault="000341B5" w:rsidP="000341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 муниципальной программы осуществляется за счет средств местного, областного бюджетов и рассчитано на 2023 год и плановый период 2024 и 2025 годов. Финансирование данной программы осуществляется в объемах, установленных решением о бюджете городского округа на очередной финансовый год. Объем финансирования мероприятий Программы представлен в таблице 3.</w:t>
      </w:r>
    </w:p>
    <w:p w:rsidR="000341B5" w:rsidRDefault="000341B5" w:rsidP="000341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на 2023 год и плановый период 2024 и 2025 годов за счет местного бюджета 3 000,00 рублей, в том числе: </w:t>
      </w:r>
    </w:p>
    <w:p w:rsidR="000341B5" w:rsidRDefault="000341B5" w:rsidP="000341B5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 год - 1 000,00 рублей;</w:t>
      </w:r>
    </w:p>
    <w:p w:rsidR="000341B5" w:rsidRDefault="000341B5" w:rsidP="000341B5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 год - 1 000,00 рублей;</w:t>
      </w:r>
    </w:p>
    <w:p w:rsidR="000341B5" w:rsidRDefault="000341B5" w:rsidP="00034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 год - 1 000,00 рублей.</w:t>
      </w:r>
    </w:p>
    <w:p w:rsidR="000341B5" w:rsidRDefault="000341B5" w:rsidP="000341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на 2023 год и плановый период 2024 и 2025 годов за счет областного бюджета639 600,00 рублей, в том числе: </w:t>
      </w:r>
    </w:p>
    <w:p w:rsidR="000341B5" w:rsidRDefault="000341B5" w:rsidP="000341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 год –319 800,00 рублей;</w:t>
      </w:r>
    </w:p>
    <w:p w:rsidR="000341B5" w:rsidRDefault="000341B5" w:rsidP="000341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 год –319 800,00 рублей;</w:t>
      </w:r>
    </w:p>
    <w:p w:rsidR="000341B5" w:rsidRDefault="000341B5" w:rsidP="000341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 год – 319 800,00 рублей.</w:t>
      </w:r>
    </w:p>
    <w:p w:rsidR="000341B5" w:rsidRDefault="000341B5" w:rsidP="000341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1B5" w:rsidRDefault="000341B5" w:rsidP="000341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0341B5">
          <w:pgSz w:w="11906" w:h="16838"/>
          <w:pgMar w:top="1134" w:right="567" w:bottom="1134" w:left="1701" w:header="709" w:footer="709" w:gutter="0"/>
          <w:pgNumType w:start="10"/>
          <w:cols w:space="720"/>
        </w:sectPr>
      </w:pPr>
    </w:p>
    <w:p w:rsidR="000341B5" w:rsidRDefault="000341B5" w:rsidP="000341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341B5" w:rsidRDefault="000341B5" w:rsidP="000341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Таблица3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4079"/>
        <w:gridCol w:w="1650"/>
        <w:gridCol w:w="2065"/>
        <w:gridCol w:w="1468"/>
        <w:gridCol w:w="1719"/>
        <w:gridCol w:w="1651"/>
        <w:gridCol w:w="1650"/>
      </w:tblGrid>
      <w:tr w:rsidR="000341B5" w:rsidTr="00735424">
        <w:trPr>
          <w:trHeight w:val="658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N</w:t>
            </w:r>
          </w:p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программы, (подпрограммы), мероприятий программы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Код</w:t>
            </w:r>
          </w:p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бюджетной классификации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Источники</w:t>
            </w:r>
          </w:p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ресурсного обеспечения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Объем финансирования, рублей</w:t>
            </w:r>
          </w:p>
        </w:tc>
      </w:tr>
      <w:tr w:rsidR="000341B5" w:rsidTr="00735424">
        <w:trPr>
          <w:trHeight w:val="462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 год</w:t>
            </w:r>
          </w:p>
        </w:tc>
      </w:tr>
      <w:tr w:rsidR="000341B5" w:rsidTr="00735424">
        <w:trPr>
          <w:trHeight w:val="2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Normal0"/>
              <w:tabs>
                <w:tab w:val="left" w:pos="79"/>
              </w:tabs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0341B5" w:rsidTr="00735424">
        <w:trPr>
          <w:trHeight w:val="40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«Профилактика безнадзорности и правонарушений несовершеннолетних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Чебаркульского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округа»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ЧГО,</w:t>
            </w:r>
          </w:p>
          <w:p w:rsidR="000341B5" w:rsidRDefault="000341B5" w:rsidP="0073542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УСЗН,</w:t>
            </w:r>
          </w:p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УФКиС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</w:p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320 800,00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320 800,00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320 800,00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319 800,00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319 800,00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319 800,00</w:t>
            </w:r>
          </w:p>
        </w:tc>
      </w:tr>
      <w:tr w:rsidR="000341B5" w:rsidTr="00735424">
        <w:trPr>
          <w:trHeight w:val="66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</w:tr>
      <w:tr w:rsidR="000341B5" w:rsidTr="00735424">
        <w:trPr>
          <w:trHeight w:val="46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Защита прав и законных интересов несовершеннолетних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ЧГО,</w:t>
            </w:r>
          </w:p>
          <w:p w:rsidR="000341B5" w:rsidRDefault="000341B5" w:rsidP="0073542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0341B5" w:rsidRDefault="000341B5" w:rsidP="0073542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УСЗН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a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Правовое просвещение несовершеннолетних</w:t>
            </w:r>
          </w:p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ЧГО,</w:t>
            </w:r>
          </w:p>
          <w:p w:rsidR="000341B5" w:rsidRDefault="000341B5" w:rsidP="0073542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Снижение преступности</w:t>
            </w:r>
          </w:p>
          <w:p w:rsidR="000341B5" w:rsidRDefault="000341B5" w:rsidP="00735424">
            <w:pPr>
              <w:pStyle w:val="a8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несовершеннолетних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</w:p>
          <w:p w:rsidR="000341B5" w:rsidRDefault="000341B5" w:rsidP="0073542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Предупреждение безнадзорности и беспризорности несовершеннолетних</w:t>
            </w:r>
          </w:p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ЧГО,</w:t>
            </w:r>
          </w:p>
          <w:p w:rsidR="000341B5" w:rsidRDefault="000341B5" w:rsidP="0073542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a8"/>
              <w:tabs>
                <w:tab w:val="left" w:pos="37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Социально-педагогическая реабилитация несовершеннолетних, находящихся в социально опасном </w:t>
            </w:r>
            <w:proofErr w:type="spellStart"/>
            <w:r>
              <w:rPr>
                <w:lang w:eastAsia="en-US"/>
              </w:rPr>
              <w:t>положении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оциально-психологическая</w:t>
            </w:r>
            <w:proofErr w:type="spellEnd"/>
            <w:r>
              <w:rPr>
                <w:lang w:eastAsia="en-US"/>
              </w:rPr>
              <w:t xml:space="preserve"> помощь неблагополучным семьям</w:t>
            </w:r>
          </w:p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Мероприятия: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</w:p>
          <w:p w:rsidR="000341B5" w:rsidRDefault="000341B5" w:rsidP="0073542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320 800,00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320 800,00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320 800,00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319 800,00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319 800,00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319 800,00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</w:tr>
      <w:tr w:rsidR="000341B5" w:rsidTr="00735424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профильных смен для детей, состоящих на профилактическом учёте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441 07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S9010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320 800,00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320 800,00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320 800,00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441 07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S9010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319 800,00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319 800,00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319 800,00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441 07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S9010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</w:tr>
      <w:tr w:rsidR="000341B5" w:rsidTr="00735424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алкоголизма и наркомании среди несовершеннолетних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УСЗН,</w:t>
            </w:r>
          </w:p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УФКиС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</w:p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341B5" w:rsidTr="00735424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0341B5" w:rsidRDefault="000341B5" w:rsidP="007354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B5" w:rsidRDefault="000341B5" w:rsidP="0073542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</w:tbl>
    <w:p w:rsidR="000341B5" w:rsidRDefault="000341B5" w:rsidP="000341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0341B5">
          <w:pgSz w:w="16838" w:h="11906" w:orient="landscape"/>
          <w:pgMar w:top="1701" w:right="1134" w:bottom="567" w:left="1134" w:header="709" w:footer="709" w:gutter="0"/>
          <w:pgNumType w:start="13"/>
          <w:cols w:space="720"/>
        </w:sectPr>
      </w:pPr>
    </w:p>
    <w:p w:rsidR="000341B5" w:rsidRDefault="000341B5" w:rsidP="00034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6. Организация управления и механизм реализации</w:t>
      </w:r>
    </w:p>
    <w:p w:rsidR="000341B5" w:rsidRDefault="000341B5" w:rsidP="00034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341B5" w:rsidRDefault="000341B5" w:rsidP="00034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1B5" w:rsidRDefault="000341B5" w:rsidP="000341B5">
      <w:pPr>
        <w:shd w:val="clear" w:color="auto" w:fill="FFFFFF"/>
        <w:tabs>
          <w:tab w:val="left" w:pos="78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обеспечивается путем осуществления мер по </w:t>
      </w:r>
      <w:r>
        <w:rPr>
          <w:rFonts w:ascii="Times New Roman" w:hAnsi="Times New Roman" w:cs="Times New Roman"/>
          <w:spacing w:val="-5"/>
          <w:sz w:val="28"/>
          <w:szCs w:val="28"/>
        </w:rPr>
        <w:t>предупреждению преступлений среди несовершеннолетних.</w:t>
      </w:r>
    </w:p>
    <w:p w:rsidR="000341B5" w:rsidRDefault="000341B5" w:rsidP="000341B5">
      <w:pPr>
        <w:shd w:val="clear" w:color="auto" w:fill="FFFFFF"/>
        <w:tabs>
          <w:tab w:val="left" w:pos="855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Комиссия по делам несовершеннолетних и защите их прав (далее - КДН и ЗП) координирует и контролирует исполнение мероприятий, которые проводят соисполнители программы; отдел по обеспечению деятельности КДН и ЗП осуществляет подготовку и представление отчета о ходе реализации программы в экономический отдел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администрацииЧебаркульского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округа, подготовку предложений о внесении изменений в программу, продление сроков завершения или прекращения ее действия.</w:t>
      </w:r>
      <w:proofErr w:type="gramEnd"/>
    </w:p>
    <w:p w:rsidR="000341B5" w:rsidRDefault="000341B5" w:rsidP="000341B5">
      <w:pPr>
        <w:shd w:val="clear" w:color="auto" w:fill="FFFFFF"/>
        <w:tabs>
          <w:tab w:val="left" w:pos="855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Соисполнители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программы по окончанию каждой профилактической акции, а также ежеквартально до 5 числа, следующего за отчётным, предоставляют отчеты о проделанной работе в КДН и ЗП, а также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анализируют ход исполнения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мероприятий по своим направлениям деятельности,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несут ответственность за качественное и своевременное </w:t>
      </w:r>
      <w:r>
        <w:rPr>
          <w:rFonts w:ascii="Times New Roman" w:hAnsi="Times New Roman" w:cs="Times New Roman"/>
          <w:spacing w:val="-5"/>
          <w:sz w:val="28"/>
          <w:szCs w:val="28"/>
        </w:rPr>
        <w:t>выполнение мероприятий программы.</w:t>
      </w:r>
      <w:proofErr w:type="gramEnd"/>
    </w:p>
    <w:p w:rsidR="000341B5" w:rsidRDefault="000341B5" w:rsidP="0003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 отдела по обеспечению деятельности комиссии по делам несовершеннолетних и защите их прав до 1 марта года, следующего за отчетным, направляет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>экономический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отдел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администрацииЧебаркульского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годовой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отчет о ходе реализации и оценке эффективности муниципальной программы.</w:t>
      </w:r>
      <w:proofErr w:type="gramEnd"/>
    </w:p>
    <w:p w:rsidR="000341B5" w:rsidRDefault="000341B5" w:rsidP="000341B5">
      <w:pPr>
        <w:shd w:val="clear" w:color="auto" w:fill="FFFFFF"/>
        <w:tabs>
          <w:tab w:val="left" w:pos="67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Реализация мероприятий муниципальной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0341B5" w:rsidRDefault="000341B5" w:rsidP="000341B5">
      <w:pPr>
        <w:pStyle w:val="a4"/>
        <w:ind w:firstLine="709"/>
        <w:rPr>
          <w:szCs w:val="28"/>
        </w:rPr>
      </w:pPr>
    </w:p>
    <w:p w:rsidR="000341B5" w:rsidRDefault="000341B5" w:rsidP="000341B5">
      <w:pPr>
        <w:pStyle w:val="a4"/>
        <w:ind w:firstLine="709"/>
        <w:jc w:val="center"/>
        <w:rPr>
          <w:b/>
          <w:bCs/>
          <w:color w:val="FF0000"/>
          <w:szCs w:val="28"/>
        </w:rPr>
      </w:pPr>
      <w:r>
        <w:rPr>
          <w:szCs w:val="28"/>
        </w:rPr>
        <w:t>Раздел 7. Ожидаемые результаты реализации муниципальной программы</w:t>
      </w:r>
    </w:p>
    <w:p w:rsidR="000341B5" w:rsidRDefault="000341B5" w:rsidP="000341B5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341B5" w:rsidRDefault="000341B5" w:rsidP="000341B5">
      <w:pPr>
        <w:pStyle w:val="a8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целом реализация программы будет способствовать:</w:t>
      </w:r>
    </w:p>
    <w:p w:rsidR="000341B5" w:rsidRDefault="000341B5" w:rsidP="000341B5">
      <w:pPr>
        <w:pStyle w:val="a8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повышению эффективности </w:t>
      </w:r>
      <w:r>
        <w:rPr>
          <w:sz w:val="28"/>
          <w:szCs w:val="28"/>
        </w:rPr>
        <w:t xml:space="preserve">социально-реабилитационной работы с несовершеннолетними, оказавшимися в трудной жизненной ситуации, а также совершающими противоправные действия;  </w:t>
      </w:r>
    </w:p>
    <w:p w:rsidR="000341B5" w:rsidRDefault="000341B5" w:rsidP="000341B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созданию условий для дальнейшего снижения числа правонарушений и преступлений, совершаемых несовершеннолетними;</w:t>
      </w:r>
    </w:p>
    <w:p w:rsidR="000341B5" w:rsidRDefault="000341B5" w:rsidP="000341B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оптимизации взаимодействия органов и учреждений системы профилактики безнадзорности и правонарушений несовершеннолетних;</w:t>
      </w:r>
    </w:p>
    <w:p w:rsidR="000341B5" w:rsidRDefault="000341B5" w:rsidP="000341B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созданию системы своевременной юридической, социально-педагогической, психологической, медицинской помощи несовершеннолетним.</w:t>
      </w:r>
    </w:p>
    <w:p w:rsidR="000341B5" w:rsidRDefault="000341B5" w:rsidP="000341B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промежуточных и конечных результатов реализации Программы будут использоваться индикативные показатели </w:t>
      </w:r>
      <w:proofErr w:type="spellStart"/>
      <w:r>
        <w:rPr>
          <w:sz w:val="28"/>
          <w:szCs w:val="28"/>
        </w:rPr>
        <w:t>программы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редставленые</w:t>
      </w:r>
      <w:proofErr w:type="spellEnd"/>
      <w:r>
        <w:rPr>
          <w:sz w:val="28"/>
          <w:szCs w:val="28"/>
        </w:rPr>
        <w:t xml:space="preserve"> в таблице 4. «Сведения о составе и значениях целевых показателей муниципальной программы».</w:t>
      </w:r>
    </w:p>
    <w:p w:rsidR="000341B5" w:rsidRDefault="000341B5" w:rsidP="0003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составе и значениях целевых показателей</w:t>
      </w:r>
    </w:p>
    <w:p w:rsidR="000341B5" w:rsidRDefault="000341B5" w:rsidP="0003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341B5" w:rsidRDefault="000341B5" w:rsidP="000341B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403"/>
        <w:gridCol w:w="709"/>
        <w:gridCol w:w="993"/>
        <w:gridCol w:w="993"/>
        <w:gridCol w:w="994"/>
        <w:gridCol w:w="993"/>
        <w:gridCol w:w="993"/>
      </w:tblGrid>
      <w:tr w:rsidR="000341B5" w:rsidTr="00735424">
        <w:trPr>
          <w:trHeight w:val="69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№</w:t>
            </w:r>
          </w:p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Базовое значение показателя</w:t>
            </w:r>
          </w:p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Планируемое значение показателя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Планируемое значение показателя на 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Планируемое значение показателя на 2025 год</w:t>
            </w:r>
          </w:p>
        </w:tc>
      </w:tr>
      <w:tr w:rsidR="000341B5" w:rsidTr="00735424">
        <w:trPr>
          <w:trHeight w:val="71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2021 год</w:t>
            </w:r>
          </w:p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2022 год</w:t>
            </w:r>
          </w:p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прог-ноз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</w:tr>
      <w:tr w:rsidR="000341B5" w:rsidTr="00735424">
        <w:trPr>
          <w:trHeight w:val="3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несовершеннолетних, состоящих на профилактическом учете, охваченных различными формами отдыха и занятости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341B5" w:rsidTr="00735424">
        <w:trPr>
          <w:trHeight w:val="9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лекций и бесед с несовершеннолетними и их родителями или законными представителями на правовую тематику.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2250</w:t>
            </w:r>
          </w:p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2260</w:t>
            </w:r>
          </w:p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2450</w:t>
            </w:r>
          </w:p>
        </w:tc>
      </w:tr>
      <w:tr w:rsidR="000341B5" w:rsidTr="00735424">
        <w:trPr>
          <w:trHeight w:val="9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в СМИ на правовую тематику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0341B5" w:rsidTr="00735424">
        <w:trPr>
          <w:trHeight w:val="9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Количество преступлений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0341B5" w:rsidTr="00735424">
        <w:trPr>
          <w:trHeight w:val="11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Количество административных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0341B5" w:rsidTr="00735424">
        <w:trPr>
          <w:trHeight w:val="11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несовершеннолетних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 в возрасте от 14 до18</w:t>
            </w:r>
          </w:p>
          <w:p w:rsidR="000341B5" w:rsidRDefault="000341B5" w:rsidP="00735424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 из числа, состоящих на учёте ОВД, охваченных трудовой занятость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0341B5" w:rsidTr="00735424">
        <w:trPr>
          <w:trHeight w:val="11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возрасте от 6 до 18 лет, охваченных отдыхом и оздоровлением в учреждениях отдыха и оздоровления.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0341B5" w:rsidTr="00735424">
        <w:trPr>
          <w:trHeight w:val="7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 в образовательных организациях, состоящих на учете в отделе по делам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несовершеннолетних и защите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их прав, принявших участие в профильных сменах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0341B5" w:rsidTr="00735424">
        <w:trPr>
          <w:trHeight w:val="7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наркозависимых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B5" w:rsidRDefault="000341B5" w:rsidP="00735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B5" w:rsidRDefault="000341B5" w:rsidP="0003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Финансово-экономическое обоснование</w:t>
      </w:r>
    </w:p>
    <w:p w:rsidR="000341B5" w:rsidRDefault="000341B5" w:rsidP="0003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341B5" w:rsidRDefault="000341B5" w:rsidP="000341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1B5" w:rsidRDefault="000341B5" w:rsidP="00034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осуществляется за счет бюджетных ассигнований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341B5" w:rsidRDefault="000341B5" w:rsidP="0003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2023 год и плановый период 2024 и 2025 годов 962 400,00 рублей, в том числе: </w:t>
      </w:r>
    </w:p>
    <w:p w:rsidR="000341B5" w:rsidRDefault="000341B5" w:rsidP="000341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на 2023 год и плановый период 2024 и 2025 годов за счет местного бюджета 3 000,00 рублей, в том числе: </w:t>
      </w:r>
    </w:p>
    <w:p w:rsidR="000341B5" w:rsidRDefault="000341B5" w:rsidP="000341B5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 год - 1 000,00 рублей;</w:t>
      </w:r>
      <w:bookmarkStart w:id="0" w:name="_GoBack"/>
      <w:bookmarkEnd w:id="0"/>
    </w:p>
    <w:p w:rsidR="000341B5" w:rsidRDefault="000341B5" w:rsidP="000341B5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 год - 1 000,00 рублей;</w:t>
      </w:r>
    </w:p>
    <w:p w:rsidR="000341B5" w:rsidRDefault="000341B5" w:rsidP="000341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 год - 1 000,00 рублей.</w:t>
      </w:r>
    </w:p>
    <w:p w:rsidR="000341B5" w:rsidRDefault="000341B5" w:rsidP="000341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на 2023 год и плановый период 2024 и 2025 годов за счет областного бюджета959 400,00 рублей, в том числе: </w:t>
      </w:r>
    </w:p>
    <w:p w:rsidR="000341B5" w:rsidRDefault="000341B5" w:rsidP="000341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 год –319 800,00 рублей;</w:t>
      </w:r>
    </w:p>
    <w:p w:rsidR="000341B5" w:rsidRDefault="000341B5" w:rsidP="000341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 год - 319 800,00 рублей;</w:t>
      </w:r>
    </w:p>
    <w:p w:rsidR="000341B5" w:rsidRDefault="000341B5" w:rsidP="000341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 год – 319 800,00 рублей.</w:t>
      </w:r>
    </w:p>
    <w:p w:rsidR="000341B5" w:rsidRDefault="000341B5" w:rsidP="00034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1B5" w:rsidRDefault="000341B5" w:rsidP="000341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9.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и краткое описание подпрограмм</w:t>
      </w:r>
    </w:p>
    <w:p w:rsidR="000341B5" w:rsidRDefault="000341B5" w:rsidP="00034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41B5" w:rsidRDefault="000341B5" w:rsidP="00034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Настоящей муниципальной программой не предусмотрена реализация подпрограмм.</w:t>
      </w:r>
    </w:p>
    <w:p w:rsidR="000341B5" w:rsidRDefault="000341B5" w:rsidP="0003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1B5" w:rsidRDefault="000341B5" w:rsidP="0003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10. Перечень и краткое описание проектов</w:t>
      </w:r>
    </w:p>
    <w:p w:rsidR="000341B5" w:rsidRDefault="000341B5" w:rsidP="0003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41B5" w:rsidRDefault="000341B5" w:rsidP="00034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Настоящей муниципальной программой не предусмотрено участие в каких-либо проектах.</w:t>
      </w:r>
    </w:p>
    <w:p w:rsidR="000341B5" w:rsidRDefault="000341B5" w:rsidP="000341B5">
      <w:pPr>
        <w:spacing w:after="0" w:line="240" w:lineRule="auto"/>
      </w:pPr>
    </w:p>
    <w:p w:rsidR="000341B5" w:rsidRDefault="000341B5" w:rsidP="000341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41B5" w:rsidRDefault="000341B5" w:rsidP="000341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41B5" w:rsidRDefault="000341B5" w:rsidP="000341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41B5" w:rsidRDefault="000341B5" w:rsidP="000341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41B5" w:rsidRDefault="000341B5" w:rsidP="000341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41B5" w:rsidRDefault="000341B5" w:rsidP="000341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41B5" w:rsidRDefault="000341B5" w:rsidP="000341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41B5" w:rsidRDefault="000341B5" w:rsidP="000341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Лист согласования проекта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«Профилактика безнадзорности и правонарушений несовершеннолетних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соисполнителями программы.</w:t>
      </w:r>
    </w:p>
    <w:p w:rsidR="000341B5" w:rsidRDefault="000341B5" w:rsidP="000341B5">
      <w:pPr>
        <w:spacing w:after="0" w:line="240" w:lineRule="auto"/>
        <w:rPr>
          <w:sz w:val="28"/>
        </w:rPr>
      </w:pPr>
    </w:p>
    <w:p w:rsidR="000341B5" w:rsidRDefault="000341B5" w:rsidP="000341B5">
      <w:pPr>
        <w:spacing w:after="0" w:line="240" w:lineRule="auto"/>
        <w:rPr>
          <w:sz w:val="28"/>
        </w:rPr>
      </w:pP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Управления образования                                О.Е. Белова</w:t>
      </w: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ЧГО                                                               «___»_____2022г.</w:t>
      </w: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О.А. Кузнецова</w:t>
      </w: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защиты населения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администрацииЧГО</w:t>
      </w:r>
      <w:proofErr w:type="spellEnd"/>
      <w:r>
        <w:rPr>
          <w:rFonts w:ascii="Times New Roman" w:hAnsi="Times New Roman" w:cs="Times New Roman"/>
          <w:sz w:val="28"/>
          <w:szCs w:val="28"/>
        </w:rPr>
        <w:t>«___»_____2022 г.</w:t>
      </w: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А.С. Никулин</w:t>
      </w: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и спорту администрации ЧГО   «___»_____2022 г.</w:t>
      </w:r>
    </w:p>
    <w:p w:rsidR="000341B5" w:rsidRDefault="000341B5" w:rsidP="000341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bCs/>
          <w:sz w:val="28"/>
          <w:szCs w:val="28"/>
        </w:rPr>
        <w:t>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Лильбок</w:t>
      </w:r>
      <w:proofErr w:type="spellEnd"/>
    </w:p>
    <w:p w:rsidR="000341B5" w:rsidRDefault="000341B5" w:rsidP="00034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ЧГО                                                                 «___»_____2022 г.</w:t>
      </w:r>
    </w:p>
    <w:p w:rsidR="000341B5" w:rsidRDefault="000341B5" w:rsidP="000341B5"/>
    <w:p w:rsidR="00DF681D" w:rsidRPr="000341B5" w:rsidRDefault="00DF681D" w:rsidP="000341B5"/>
    <w:sectPr w:rsidR="00DF681D" w:rsidRPr="000341B5" w:rsidSect="00DF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341B5"/>
    <w:rsid w:val="000341B5"/>
    <w:rsid w:val="00352718"/>
    <w:rsid w:val="00D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034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0341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rsid w:val="000341B5"/>
    <w:rPr>
      <w:rFonts w:eastAsiaTheme="minorEastAsia"/>
      <w:lang w:eastAsia="ru-RU"/>
    </w:rPr>
  </w:style>
  <w:style w:type="character" w:customStyle="1" w:styleId="a5">
    <w:name w:val="Абзац списка Знак"/>
    <w:link w:val="a6"/>
    <w:uiPriority w:val="99"/>
    <w:locked/>
    <w:rsid w:val="000341B5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link w:val="a5"/>
    <w:uiPriority w:val="99"/>
    <w:qFormat/>
    <w:rsid w:val="000341B5"/>
    <w:pPr>
      <w:ind w:left="720"/>
      <w:contextualSpacing/>
    </w:pPr>
    <w:rPr>
      <w:rFonts w:ascii="Times New Roman" w:hAnsi="Times New Roman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0341B5"/>
    <w:rPr>
      <w:rFonts w:ascii="Arial" w:eastAsia="Times New Roman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0341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a7">
    <w:name w:val="Основной текст_"/>
    <w:basedOn w:val="a0"/>
    <w:link w:val="10"/>
    <w:locked/>
    <w:rsid w:val="000341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0341B5"/>
    <w:pPr>
      <w:widowControl w:val="0"/>
      <w:shd w:val="clear" w:color="auto" w:fill="FFFFFF"/>
      <w:spacing w:after="0" w:line="256" w:lineRule="auto"/>
      <w:ind w:firstLine="15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No Spacing"/>
    <w:uiPriority w:val="99"/>
    <w:qFormat/>
    <w:rsid w:val="0003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4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3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34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5013</Words>
  <Characters>28580</Characters>
  <Application>Microsoft Office Word</Application>
  <DocSecurity>0</DocSecurity>
  <Lines>238</Lines>
  <Paragraphs>67</Paragraphs>
  <ScaleCrop>false</ScaleCrop>
  <Company/>
  <LinksUpToDate>false</LinksUpToDate>
  <CharactersWithSpaces>33526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1</cp:revision>
  <dcterms:created xsi:type="dcterms:W3CDTF">2023-01-10T09:45:00Z</dcterms:created>
  <dcterms:modified xsi:type="dcterms:W3CDTF">2023-01-10T09:46:00Z</dcterms:modified>
</cp:coreProperties>
</file>