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C" w:rsidRPr="005F11E3" w:rsidRDefault="009A264C" w:rsidP="00A85B2A">
      <w:pPr>
        <w:pStyle w:val="ConsPlusNormal"/>
        <w:widowControl/>
        <w:ind w:left="5812"/>
        <w:jc w:val="center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 xml:space="preserve">Приложение </w:t>
      </w:r>
      <w:r>
        <w:rPr>
          <w:rFonts w:hAnsi="Times New Roman"/>
          <w:sz w:val="26"/>
          <w:szCs w:val="26"/>
        </w:rPr>
        <w:t>1</w:t>
      </w:r>
    </w:p>
    <w:p w:rsidR="009A264C" w:rsidRPr="005F11E3" w:rsidRDefault="009A264C" w:rsidP="00A85B2A">
      <w:pPr>
        <w:pStyle w:val="ConsPlusNormal"/>
        <w:widowControl/>
        <w:ind w:left="5812"/>
        <w:jc w:val="center"/>
        <w:rPr>
          <w:rFonts w:hAnsi="Times New Roman"/>
          <w:sz w:val="26"/>
          <w:szCs w:val="26"/>
        </w:rPr>
      </w:pPr>
    </w:p>
    <w:p w:rsidR="009A264C" w:rsidRPr="005F11E3" w:rsidRDefault="009A264C" w:rsidP="00A85B2A">
      <w:pPr>
        <w:pStyle w:val="ConsPlusNormal"/>
        <w:widowControl/>
        <w:ind w:left="5812"/>
        <w:jc w:val="center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>Утвержден</w:t>
      </w:r>
      <w:r>
        <w:rPr>
          <w:rFonts w:hAnsi="Times New Roman"/>
          <w:sz w:val="26"/>
          <w:szCs w:val="26"/>
        </w:rPr>
        <w:t>о</w:t>
      </w:r>
    </w:p>
    <w:p w:rsidR="009A264C" w:rsidRPr="005F11E3" w:rsidRDefault="009A264C" w:rsidP="00A85B2A">
      <w:pPr>
        <w:pStyle w:val="ConsPlusNormal"/>
        <w:widowControl/>
        <w:ind w:left="5812"/>
        <w:jc w:val="center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>постановлением</w:t>
      </w:r>
      <w:r>
        <w:rPr>
          <w:rFonts w:hAnsi="Times New Roman"/>
          <w:sz w:val="26"/>
          <w:szCs w:val="26"/>
        </w:rPr>
        <w:t xml:space="preserve"> </w:t>
      </w:r>
      <w:r w:rsidRPr="005F11E3">
        <w:rPr>
          <w:rFonts w:hAnsi="Times New Roman"/>
          <w:sz w:val="26"/>
          <w:szCs w:val="26"/>
        </w:rPr>
        <w:t>администрации</w:t>
      </w:r>
      <w:r>
        <w:rPr>
          <w:rFonts w:hAnsi="Times New Roman"/>
          <w:sz w:val="26"/>
          <w:szCs w:val="26"/>
        </w:rPr>
        <w:t xml:space="preserve"> Чебаркульского</w:t>
      </w:r>
      <w:r w:rsidRPr="005F11E3">
        <w:rPr>
          <w:rFonts w:hAnsi="Times New Roman"/>
          <w:sz w:val="26"/>
          <w:szCs w:val="26"/>
        </w:rPr>
        <w:t xml:space="preserve"> городского округа</w:t>
      </w:r>
    </w:p>
    <w:p w:rsidR="009A264C" w:rsidRPr="005F11E3" w:rsidRDefault="009A264C" w:rsidP="00A85B2A">
      <w:pPr>
        <w:pStyle w:val="ConsPlusNormal"/>
        <w:widowControl/>
        <w:ind w:left="5812"/>
        <w:jc w:val="center"/>
        <w:rPr>
          <w:rFonts w:hAnsi="Times New Roman"/>
          <w:sz w:val="26"/>
          <w:szCs w:val="26"/>
        </w:rPr>
      </w:pPr>
      <w:r w:rsidRPr="005F11E3">
        <w:rPr>
          <w:rFonts w:hAnsi="Times New Roman"/>
          <w:sz w:val="26"/>
          <w:szCs w:val="26"/>
        </w:rPr>
        <w:t xml:space="preserve">от </w:t>
      </w:r>
      <w:r w:rsidR="00A85B2A">
        <w:rPr>
          <w:rFonts w:hAnsi="Times New Roman"/>
          <w:sz w:val="26"/>
          <w:szCs w:val="26"/>
        </w:rPr>
        <w:t>«</w:t>
      </w:r>
      <w:r w:rsidR="00A85B2A">
        <w:rPr>
          <w:rFonts w:hAnsi="Times New Roman"/>
          <w:sz w:val="26"/>
          <w:szCs w:val="26"/>
          <w:u w:val="single"/>
        </w:rPr>
        <w:t xml:space="preserve">      </w:t>
      </w:r>
      <w:r w:rsidR="00A85B2A">
        <w:rPr>
          <w:rFonts w:hAnsi="Times New Roman"/>
          <w:sz w:val="26"/>
          <w:szCs w:val="26"/>
        </w:rPr>
        <w:t>»</w:t>
      </w:r>
      <w:r w:rsidR="00A85B2A">
        <w:rPr>
          <w:rFonts w:hAnsi="Times New Roman"/>
          <w:sz w:val="26"/>
          <w:szCs w:val="26"/>
          <w:u w:val="single"/>
        </w:rPr>
        <w:t xml:space="preserve">          </w:t>
      </w:r>
      <w:r>
        <w:rPr>
          <w:rFonts w:hAnsi="Times New Roman"/>
          <w:sz w:val="26"/>
          <w:szCs w:val="26"/>
        </w:rPr>
        <w:t>20</w:t>
      </w:r>
      <w:r w:rsidR="00A85B2A">
        <w:rPr>
          <w:rFonts w:hAnsi="Times New Roman"/>
          <w:sz w:val="26"/>
          <w:szCs w:val="26"/>
          <w:u w:val="single"/>
        </w:rPr>
        <w:t xml:space="preserve">    </w:t>
      </w:r>
      <w:r>
        <w:rPr>
          <w:rFonts w:hAnsi="Times New Roman"/>
          <w:sz w:val="26"/>
          <w:szCs w:val="26"/>
        </w:rPr>
        <w:t xml:space="preserve"> года</w:t>
      </w:r>
      <w:r w:rsidRPr="005F11E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№</w:t>
      </w:r>
      <w:r w:rsidRPr="005F11E3">
        <w:rPr>
          <w:rFonts w:hAnsi="Times New Roman"/>
          <w:sz w:val="26"/>
          <w:szCs w:val="26"/>
        </w:rPr>
        <w:t xml:space="preserve"> </w:t>
      </w:r>
      <w:r w:rsidR="00A85B2A">
        <w:rPr>
          <w:rFonts w:hAnsi="Times New Roman"/>
          <w:sz w:val="26"/>
          <w:szCs w:val="26"/>
          <w:u w:val="single"/>
        </w:rPr>
        <w:t xml:space="preserve"> </w:t>
      </w:r>
      <w:r w:rsidR="00A85B2A">
        <w:rPr>
          <w:rFonts w:hAnsi="Times New Roman"/>
          <w:sz w:val="26"/>
          <w:szCs w:val="26"/>
          <w:u w:val="single"/>
        </w:rPr>
        <w:tab/>
      </w:r>
    </w:p>
    <w:p w:rsidR="006A4F66" w:rsidRPr="009A264C" w:rsidRDefault="006A4F66" w:rsidP="00A85B2A">
      <w:pPr>
        <w:pStyle w:val="ConsPlusNormal"/>
        <w:widowControl/>
        <w:jc w:val="center"/>
        <w:rPr>
          <w:rFonts w:hAnsi="Times New Roman"/>
          <w:sz w:val="26"/>
          <w:szCs w:val="26"/>
        </w:rPr>
      </w:pPr>
    </w:p>
    <w:p w:rsidR="006A4F66" w:rsidRPr="009A264C" w:rsidRDefault="006A4F66" w:rsidP="00A85B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r49"/>
      <w:bookmarkEnd w:id="0"/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6A4F66" w:rsidRPr="009A264C" w:rsidRDefault="006A4F66" w:rsidP="00A85B2A">
      <w:pPr>
        <w:pStyle w:val="ConsPlusTitle"/>
        <w:widowControl/>
        <w:ind w:left="1276" w:right="127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 порядке сбора и обмена информацией в области защиты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населения и территории </w:t>
      </w:r>
      <w:r w:rsidR="005E3FAB"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Чебаркульского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округа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от чрезвычайных ситуаций, обеспечения пожарной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безопасности и безопасности людей на водных</w:t>
      </w:r>
      <w:r w:rsidR="009A26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A264C">
        <w:rPr>
          <w:rFonts w:ascii="Times New Roman" w:hAnsi="Times New Roman" w:cs="Times New Roman"/>
          <w:b w:val="0"/>
          <w:bCs w:val="0"/>
          <w:sz w:val="26"/>
          <w:szCs w:val="26"/>
        </w:rPr>
        <w:t>объектах (далее - Положение)</w:t>
      </w:r>
    </w:p>
    <w:p w:rsidR="006A4F66" w:rsidRPr="00567E0C" w:rsidRDefault="006A4F66" w:rsidP="00A85B2A">
      <w:pPr>
        <w:pStyle w:val="ConsPlusNormal"/>
        <w:widowControl/>
        <w:jc w:val="center"/>
        <w:rPr>
          <w:rFonts w:hAnsi="Times New Roman"/>
          <w:sz w:val="16"/>
          <w:szCs w:val="26"/>
        </w:rPr>
      </w:pP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Настоящее положение определяет порядок сбора и обмена информацией между органами управления в области защиты населения и территории городского округа от чрезвычайных ситуаций, обеспечения пожарной безопасности и безопасности людей на водных объектах.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2.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Сбор информации в области защиты населения о чрезвычайных ситуациях, обеспечения пожарной безопасности и безопасности людей на водных объектах осуществляется через единую дежурно-диспетчерскую службу муниципального </w:t>
      </w:r>
      <w:r w:rsidR="009A264C">
        <w:rPr>
          <w:rFonts w:hAnsi="Times New Roman"/>
          <w:sz w:val="26"/>
          <w:szCs w:val="26"/>
        </w:rPr>
        <w:t xml:space="preserve">казенного </w:t>
      </w:r>
      <w:r w:rsidRPr="009A264C">
        <w:rPr>
          <w:rFonts w:hAnsi="Times New Roman"/>
          <w:sz w:val="26"/>
          <w:szCs w:val="26"/>
        </w:rPr>
        <w:t xml:space="preserve">учреждения </w:t>
      </w:r>
      <w:r w:rsidR="009A264C">
        <w:rPr>
          <w:rFonts w:hAnsi="Times New Roman"/>
          <w:sz w:val="26"/>
          <w:szCs w:val="26"/>
        </w:rPr>
        <w:t>«</w:t>
      </w:r>
      <w:r w:rsidR="00B142A3" w:rsidRPr="009A264C">
        <w:rPr>
          <w:rFonts w:hAnsi="Times New Roman"/>
          <w:sz w:val="26"/>
          <w:szCs w:val="26"/>
        </w:rPr>
        <w:t xml:space="preserve">Единая </w:t>
      </w:r>
      <w:r w:rsidR="00883161" w:rsidRPr="009A264C">
        <w:rPr>
          <w:rFonts w:hAnsi="Times New Roman"/>
          <w:sz w:val="26"/>
          <w:szCs w:val="26"/>
        </w:rPr>
        <w:t>дежурно-диспетчерская служба Чебаркульского городского округа</w:t>
      </w:r>
      <w:r w:rsidR="009A264C">
        <w:rPr>
          <w:rFonts w:hAnsi="Times New Roman"/>
          <w:sz w:val="26"/>
          <w:szCs w:val="26"/>
        </w:rPr>
        <w:t>»</w:t>
      </w:r>
      <w:r w:rsidRPr="009A264C">
        <w:rPr>
          <w:rFonts w:hAnsi="Times New Roman"/>
          <w:sz w:val="26"/>
          <w:szCs w:val="26"/>
        </w:rPr>
        <w:t xml:space="preserve"> (далее - ЕДДС городского округа) в соответствии с </w:t>
      </w:r>
      <w:hyperlink w:anchor="Par120" w:tgtFrame="Перечень" w:history="1">
        <w:r w:rsidR="00B142A3" w:rsidRPr="009A264C">
          <w:rPr>
            <w:rFonts w:hAnsi="Times New Roman"/>
            <w:sz w:val="26"/>
            <w:szCs w:val="26"/>
          </w:rPr>
          <w:t>п</w:t>
        </w:r>
        <w:r w:rsidRPr="009A264C">
          <w:rPr>
            <w:rFonts w:hAnsi="Times New Roman"/>
            <w:sz w:val="26"/>
            <w:szCs w:val="26"/>
          </w:rPr>
          <w:t>еречнем</w:t>
        </w:r>
      </w:hyperlink>
      <w:r w:rsidRPr="009A264C">
        <w:rPr>
          <w:rFonts w:hAnsi="Times New Roman"/>
          <w:sz w:val="26"/>
          <w:szCs w:val="26"/>
        </w:rPr>
        <w:t xml:space="preserve"> информации о чрезвычайных ситуациях в </w:t>
      </w:r>
      <w:r w:rsidR="00883161" w:rsidRPr="009A264C">
        <w:rPr>
          <w:rFonts w:hAnsi="Times New Roman"/>
          <w:sz w:val="26"/>
          <w:szCs w:val="26"/>
        </w:rPr>
        <w:t>Чебаркульском</w:t>
      </w:r>
      <w:r w:rsidRPr="009A264C">
        <w:rPr>
          <w:rFonts w:hAnsi="Times New Roman"/>
          <w:sz w:val="26"/>
          <w:szCs w:val="26"/>
        </w:rPr>
        <w:t xml:space="preserve"> городском округе,</w:t>
      </w:r>
      <w:r w:rsidR="00AB5FF4">
        <w:rPr>
          <w:rFonts w:hAnsi="Times New Roman"/>
          <w:sz w:val="26"/>
          <w:szCs w:val="26"/>
        </w:rPr>
        <w:t xml:space="preserve"> и по ежегодному муниципальному контракту в Чебаркульском муниципальном районе</w:t>
      </w:r>
      <w:r w:rsidRPr="009A264C">
        <w:rPr>
          <w:rFonts w:hAnsi="Times New Roman"/>
          <w:sz w:val="26"/>
          <w:szCs w:val="26"/>
        </w:rPr>
        <w:t xml:space="preserve"> представляемой органами исполнительной власти, органами местного самоуправления и организациями в полномочия, которых входит решение вопросов в области защиты населения </w:t>
      </w:r>
      <w:r w:rsidR="00883161" w:rsidRPr="009A264C">
        <w:rPr>
          <w:rFonts w:hAnsi="Times New Roman"/>
          <w:sz w:val="26"/>
          <w:szCs w:val="26"/>
        </w:rPr>
        <w:t xml:space="preserve">Чебаркульского </w:t>
      </w:r>
      <w:r w:rsidRPr="009A264C">
        <w:rPr>
          <w:rFonts w:hAnsi="Times New Roman"/>
          <w:sz w:val="26"/>
          <w:szCs w:val="26"/>
        </w:rPr>
        <w:t xml:space="preserve"> городского округа от чрезвычайных ситуаций, обеспечения пожарной безопасности и безопасности людей на водных объектах (далее - Перечень).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3.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Обмен информацией осуществляется по телефону, факсу, электронной почте, радиоканалу и другим имеющимся средствам связи.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4.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Информация, которая может быть оперативной или текущей, передается в установленном порядке в соответствии с планами, соглашениями и инструкциями о взаимодействии.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5.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 оперативной информации относятся: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экстренные уведомления и оповещения о прогнозе и факте ЧС, информация по управлению силами и средствами ликвидации ЧС и ее последствий - передаются немедленно, вне зависимости от времени суток с последующим предоставлением формы 1/ЧС в течение одного часа. В дальнейшем, при ухудшении обстановки - незамедлительно (формы</w:t>
      </w:r>
      <w:r w:rsidR="00A85B2A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1/ЧС Табеля срочных донесений, введенного в действие приказом от 11.01.2021 </w:t>
      </w:r>
      <w:r w:rsidR="009A264C">
        <w:rPr>
          <w:rFonts w:hAnsi="Times New Roman"/>
          <w:sz w:val="26"/>
          <w:szCs w:val="26"/>
        </w:rPr>
        <w:t>№ </w:t>
      </w:r>
      <w:r w:rsidR="009A264C" w:rsidRPr="009A264C">
        <w:rPr>
          <w:rFonts w:hAnsi="Times New Roman"/>
          <w:sz w:val="26"/>
          <w:szCs w:val="26"/>
        </w:rPr>
        <w:t xml:space="preserve">2 </w:t>
      </w:r>
      <w:r w:rsidRPr="009A264C">
        <w:rPr>
          <w:rFonts w:hAnsi="Times New Roman"/>
          <w:sz w:val="26"/>
          <w:szCs w:val="26"/>
        </w:rPr>
        <w:t>МЧС России - Табель МЧС РФ);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срочная информация о развитии обстановки при ЧС и о ходе работ по ее ликвидации, мероприятиях по защите населения, плане ликвидации чрезвычайных ситуаций и схемы района чрезвычайной ситуации, срочная справочная информация - не позднее 2 часов с момента возникновения ЧС.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Уточнение обстановки осуществляется к 07:00 по московскому времени (далее - МСК) и 19:00 МСК, по состоянию на 06:00 часов и 18:00 часов местного времени (формы 2/ЧС, 3/ЧС и 4/ЧС Табеля МЧС РФ);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lastRenderedPageBreak/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периодически фоновая информация о радиационной, химической, биологической и гидрометеорологической обстановке, а также о массовых инфекционных заболеваниях и пищевых отравлениях населения не экстренного (не срочного) содержания - оперативной сводкой к 8-ми часам следующих суток по состоянию на 6 часов;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об инфекционной заболеваемости сельскохозяйственных животных острыми и особо опасными заболеваниями;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состоянии природной среды и потенциально опасных объектов;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стихийных гидрометеорологических и других природных явлениях;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по управлению силами и средствами наблюдения, контроля и ликвидации чрезвычайных ситуаций;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не срочная информация о результатах ликвидации чрезвычайных ситуаций, материальном ущербе предоставляется: предварительная - по факту окончания работ, окончательная - не позднее 25 суток по окончанию работ (формы 5/ЧС Табеля МЧС РФ).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6.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чрезвычайной ситуации передается в формализованном и не формализованном виде.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В не формализованном виде информация передается о резком изменении обстановки при угрозе возникновения и ликвидации чрезвычайной ситуации (далее - ЧС).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7.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 текущей информации относятся: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сведения (обобщенные данные) об авариях, происшествиях (в том числе дорожно-транспортные происшествия), пожарах (в том числе лесных) и чрезвычайных ситуациях, произошедших за сутки, неделю, месяц, квартал, год на территории городского округа;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взаимный обмен справочной и прогнозируемой информацией по отдельным вопросам;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доведение задач, поставленных Главой городского округа, председателем КЧС и ОПБ.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Обмен информацией между органами управления Российской системы предупреждения и ликвидации чрезвычайных ситуаций (далее - РСЧС) осуществляется как по вертикальным (сверху вниз, снизу вверх), так и по горизонтальным связям.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Снизу вверх передаются сведения: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прогнозе и фактах возникновения ЧС;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масштабах ЧС, ходе и итогах их ликвидации;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о состоянии природной среды и потенциально опасных объектов;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справочные данные.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8.2.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Сверху вниз передаются: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сигналы оповещения;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команды управления силами и средствами наблюдения, контроля и ликвидации ЧС;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по прогнозам и фактам возникновения ЧС.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8.3.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 xml:space="preserve">По горизонтальным связям передается информация оповещения территориальных органов управления соседних областей или городов и районов области о прогнозах и фактах ЧС, опасных для территорий этих областей, городов, </w:t>
      </w:r>
      <w:r w:rsidRPr="009A264C">
        <w:rPr>
          <w:rFonts w:hAnsi="Times New Roman"/>
          <w:sz w:val="26"/>
          <w:szCs w:val="26"/>
        </w:rPr>
        <w:lastRenderedPageBreak/>
        <w:t>районов, а также информация, необходимая для координации действий между собой при угрозе и возникновении ЧС.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9.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Решение о необходимости направления в органы управления областной подсистемы РСЧС информации о ЧС, не предусмотренной Перечнем, принимается с учетом ее значимости в конкретной обстановке.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10.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Информация о ЧС передается за подписью Главы городского округа или председателя КЧС и ОПБ предприятия (учреждения или организации), а также лица, которому в установленном порядке определено право подписи сообщений (оповещений, уведомлений). Подписывающий сообщение несет всю полноту ответственности за переданную информацию в соответствии с действующим законодательством.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11.</w:t>
      </w:r>
      <w:r w:rsidR="009A264C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В экстренных случаях, при необходимости передать срочное сообщение, информация может быть подписана старшим должностным лицом дежурно-диспетчерской службы органа местного самоуправления городского звена РСЧС и передана оперативному дежурному ЕДДС городского округа с последующим подтверждением информации соответствующим должностным лицом имеющим право подписи.</w:t>
      </w:r>
    </w:p>
    <w:p w:rsidR="006A4F66" w:rsidRPr="00AC0011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AC0011">
        <w:rPr>
          <w:rFonts w:hAnsi="Times New Roman"/>
          <w:sz w:val="26"/>
          <w:szCs w:val="26"/>
        </w:rPr>
        <w:t>12.</w:t>
      </w:r>
      <w:r w:rsidR="009A264C" w:rsidRPr="00AC0011">
        <w:rPr>
          <w:rFonts w:hAnsi="Times New Roman"/>
          <w:sz w:val="26"/>
          <w:szCs w:val="26"/>
        </w:rPr>
        <w:t> </w:t>
      </w:r>
      <w:r w:rsidRPr="00AC0011">
        <w:rPr>
          <w:rFonts w:hAnsi="Times New Roman"/>
          <w:sz w:val="26"/>
          <w:szCs w:val="26"/>
        </w:rPr>
        <w:t>Дежурно-диспетчерской службе органа местного самоуправления, оперативным дежурным ЕДДС городского округа предоставляется право запрашивать и получать информацию от взаимодействующих органов управления в пределах компетенции данного органа управления.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13.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Передача информации о ЧС осуществляется: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каналам телефонной связи (экстренным сообщением по паролю "Бедствие");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срочной информации - по действующим категориям и паролям;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информации не срочного характера - на общих основаниях;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каналам телеграфной связи: экстренных сообщений - по категориям внеочередная программа "Шторм";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информации не срочного характера - на общих основаниях;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-</w:t>
      </w:r>
      <w:r w:rsidR="00EB2730">
        <w:rPr>
          <w:rFonts w:hAnsi="Times New Roman"/>
          <w:sz w:val="26"/>
          <w:szCs w:val="26"/>
        </w:rPr>
        <w:t> </w:t>
      </w:r>
      <w:r w:rsidRPr="009A264C">
        <w:rPr>
          <w:rFonts w:hAnsi="Times New Roman"/>
          <w:sz w:val="26"/>
          <w:szCs w:val="26"/>
        </w:rPr>
        <w:t>по электронной почте по отдельному запросу.</w:t>
      </w:r>
    </w:p>
    <w:p w:rsidR="006A4F66" w:rsidRPr="009A264C" w:rsidRDefault="006A4F66" w:rsidP="00A85B2A">
      <w:pPr>
        <w:pStyle w:val="ConsPlusNormal"/>
        <w:widowControl/>
        <w:ind w:firstLine="709"/>
        <w:jc w:val="both"/>
        <w:rPr>
          <w:rFonts w:hAnsi="Times New Roman"/>
          <w:sz w:val="26"/>
          <w:szCs w:val="26"/>
        </w:rPr>
      </w:pPr>
      <w:r w:rsidRPr="009A264C">
        <w:rPr>
          <w:rFonts w:hAnsi="Times New Roman"/>
          <w:sz w:val="26"/>
          <w:szCs w:val="26"/>
        </w:rPr>
        <w:t>Порядок представления каналов связи определяется действующим законодательством.</w:t>
      </w:r>
    </w:p>
    <w:sectPr w:rsidR="006A4F66" w:rsidRPr="009A264C" w:rsidSect="003F4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CE" w:rsidRDefault="000E04CE" w:rsidP="00D962CB">
      <w:r>
        <w:separator/>
      </w:r>
    </w:p>
  </w:endnote>
  <w:endnote w:type="continuationSeparator" w:id="1">
    <w:p w:rsidR="000E04CE" w:rsidRDefault="000E04CE" w:rsidP="00D9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CE" w:rsidRDefault="000E04CE" w:rsidP="00D962CB">
      <w:r>
        <w:separator/>
      </w:r>
    </w:p>
  </w:footnote>
  <w:footnote w:type="continuationSeparator" w:id="1">
    <w:p w:rsidR="000E04CE" w:rsidRDefault="000E04CE" w:rsidP="00D9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141251"/>
      <w:docPartObj>
        <w:docPartGallery w:val="Page Numbers (Top of Page)"/>
        <w:docPartUnique/>
      </w:docPartObj>
    </w:sdtPr>
    <w:sdtContent>
      <w:p w:rsidR="009A264C" w:rsidRDefault="005C0629" w:rsidP="009A264C">
        <w:pPr>
          <w:pStyle w:val="ae"/>
          <w:jc w:val="center"/>
        </w:pPr>
        <w:fldSimple w:instr=" PAGE   \* MERGEFORMAT ">
          <w:r w:rsidR="005E403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4C" w:rsidRDefault="009A264C" w:rsidP="009A264C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A5A"/>
    <w:multiLevelType w:val="hybridMultilevel"/>
    <w:tmpl w:val="8C8A1D42"/>
    <w:lvl w:ilvl="0" w:tplc="B9A44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48D"/>
    <w:rsid w:val="00001819"/>
    <w:rsid w:val="00010009"/>
    <w:rsid w:val="00022F11"/>
    <w:rsid w:val="00026D6C"/>
    <w:rsid w:val="00037C81"/>
    <w:rsid w:val="000518A5"/>
    <w:rsid w:val="000645C2"/>
    <w:rsid w:val="00067621"/>
    <w:rsid w:val="000821CC"/>
    <w:rsid w:val="00082238"/>
    <w:rsid w:val="0008347F"/>
    <w:rsid w:val="00083B08"/>
    <w:rsid w:val="00086A68"/>
    <w:rsid w:val="0009091F"/>
    <w:rsid w:val="00092105"/>
    <w:rsid w:val="00092445"/>
    <w:rsid w:val="00097DC6"/>
    <w:rsid w:val="000A1816"/>
    <w:rsid w:val="000A22E7"/>
    <w:rsid w:val="000B3378"/>
    <w:rsid w:val="000C20F0"/>
    <w:rsid w:val="000D094A"/>
    <w:rsid w:val="000D0D85"/>
    <w:rsid w:val="000D3DC1"/>
    <w:rsid w:val="000D6B1E"/>
    <w:rsid w:val="000E04CE"/>
    <w:rsid w:val="000E1EA0"/>
    <w:rsid w:val="000E776B"/>
    <w:rsid w:val="000F62EF"/>
    <w:rsid w:val="001116F8"/>
    <w:rsid w:val="00115CF7"/>
    <w:rsid w:val="00133DB8"/>
    <w:rsid w:val="00140120"/>
    <w:rsid w:val="00140C11"/>
    <w:rsid w:val="00147781"/>
    <w:rsid w:val="00147A5B"/>
    <w:rsid w:val="0015076B"/>
    <w:rsid w:val="0015694A"/>
    <w:rsid w:val="001708F7"/>
    <w:rsid w:val="00173F83"/>
    <w:rsid w:val="00180AEF"/>
    <w:rsid w:val="001832EB"/>
    <w:rsid w:val="001835D2"/>
    <w:rsid w:val="00187D23"/>
    <w:rsid w:val="001970C0"/>
    <w:rsid w:val="001B266C"/>
    <w:rsid w:val="001B5E17"/>
    <w:rsid w:val="001C3FAC"/>
    <w:rsid w:val="001D3C9A"/>
    <w:rsid w:val="001D66DE"/>
    <w:rsid w:val="001D6EB7"/>
    <w:rsid w:val="001E6C01"/>
    <w:rsid w:val="001F4565"/>
    <w:rsid w:val="00207535"/>
    <w:rsid w:val="00217167"/>
    <w:rsid w:val="0021778D"/>
    <w:rsid w:val="00226154"/>
    <w:rsid w:val="002308CB"/>
    <w:rsid w:val="00232F78"/>
    <w:rsid w:val="0023568B"/>
    <w:rsid w:val="00237A09"/>
    <w:rsid w:val="00240038"/>
    <w:rsid w:val="0024593F"/>
    <w:rsid w:val="00247505"/>
    <w:rsid w:val="00251C7C"/>
    <w:rsid w:val="00255EA0"/>
    <w:rsid w:val="002628E1"/>
    <w:rsid w:val="00270788"/>
    <w:rsid w:val="002762A0"/>
    <w:rsid w:val="00276BA7"/>
    <w:rsid w:val="0028219C"/>
    <w:rsid w:val="0029043D"/>
    <w:rsid w:val="00290F90"/>
    <w:rsid w:val="002913F3"/>
    <w:rsid w:val="0029443D"/>
    <w:rsid w:val="002A140F"/>
    <w:rsid w:val="002A299C"/>
    <w:rsid w:val="002A56B4"/>
    <w:rsid w:val="002A631C"/>
    <w:rsid w:val="002B7F95"/>
    <w:rsid w:val="002C21DB"/>
    <w:rsid w:val="002C6211"/>
    <w:rsid w:val="002C6FE2"/>
    <w:rsid w:val="002D3555"/>
    <w:rsid w:val="002E2FA7"/>
    <w:rsid w:val="002E616C"/>
    <w:rsid w:val="002F25B4"/>
    <w:rsid w:val="002F676C"/>
    <w:rsid w:val="0030026A"/>
    <w:rsid w:val="00313F66"/>
    <w:rsid w:val="00315162"/>
    <w:rsid w:val="0031550F"/>
    <w:rsid w:val="00320846"/>
    <w:rsid w:val="003231C6"/>
    <w:rsid w:val="00324493"/>
    <w:rsid w:val="00324EFE"/>
    <w:rsid w:val="003256BE"/>
    <w:rsid w:val="00330061"/>
    <w:rsid w:val="003432D0"/>
    <w:rsid w:val="0035728A"/>
    <w:rsid w:val="00357BA8"/>
    <w:rsid w:val="00365E7F"/>
    <w:rsid w:val="00371B87"/>
    <w:rsid w:val="00373A9B"/>
    <w:rsid w:val="00375B59"/>
    <w:rsid w:val="00377E49"/>
    <w:rsid w:val="00382F1A"/>
    <w:rsid w:val="003869CC"/>
    <w:rsid w:val="003954BE"/>
    <w:rsid w:val="00397152"/>
    <w:rsid w:val="003A3B17"/>
    <w:rsid w:val="003B5945"/>
    <w:rsid w:val="003C08A3"/>
    <w:rsid w:val="003E377D"/>
    <w:rsid w:val="003E523D"/>
    <w:rsid w:val="003F1552"/>
    <w:rsid w:val="003F4C2C"/>
    <w:rsid w:val="003F4C68"/>
    <w:rsid w:val="003F5325"/>
    <w:rsid w:val="003F7735"/>
    <w:rsid w:val="003F7F86"/>
    <w:rsid w:val="00412CB7"/>
    <w:rsid w:val="00415FD0"/>
    <w:rsid w:val="0044268C"/>
    <w:rsid w:val="004462E7"/>
    <w:rsid w:val="00453015"/>
    <w:rsid w:val="004556FB"/>
    <w:rsid w:val="0046084C"/>
    <w:rsid w:val="004630D7"/>
    <w:rsid w:val="00470133"/>
    <w:rsid w:val="00484C77"/>
    <w:rsid w:val="00485ED6"/>
    <w:rsid w:val="00486383"/>
    <w:rsid w:val="004900D1"/>
    <w:rsid w:val="00496250"/>
    <w:rsid w:val="004A3589"/>
    <w:rsid w:val="004A760C"/>
    <w:rsid w:val="004B030D"/>
    <w:rsid w:val="004B1489"/>
    <w:rsid w:val="004B6AA3"/>
    <w:rsid w:val="004B7F59"/>
    <w:rsid w:val="004C5C24"/>
    <w:rsid w:val="004E4A35"/>
    <w:rsid w:val="004F2285"/>
    <w:rsid w:val="004F6A11"/>
    <w:rsid w:val="004F7B75"/>
    <w:rsid w:val="00524D67"/>
    <w:rsid w:val="00525B9B"/>
    <w:rsid w:val="0054243C"/>
    <w:rsid w:val="0054559B"/>
    <w:rsid w:val="00546255"/>
    <w:rsid w:val="005511CF"/>
    <w:rsid w:val="00567E0C"/>
    <w:rsid w:val="0058512D"/>
    <w:rsid w:val="0059785D"/>
    <w:rsid w:val="005A1785"/>
    <w:rsid w:val="005A1D1A"/>
    <w:rsid w:val="005A4321"/>
    <w:rsid w:val="005A4EED"/>
    <w:rsid w:val="005A4F8B"/>
    <w:rsid w:val="005C0629"/>
    <w:rsid w:val="005C213F"/>
    <w:rsid w:val="005C68E6"/>
    <w:rsid w:val="005D018E"/>
    <w:rsid w:val="005E3FAB"/>
    <w:rsid w:val="005E4032"/>
    <w:rsid w:val="005F0AFF"/>
    <w:rsid w:val="005F2FD5"/>
    <w:rsid w:val="005F3923"/>
    <w:rsid w:val="00603AC7"/>
    <w:rsid w:val="00636053"/>
    <w:rsid w:val="00637844"/>
    <w:rsid w:val="00640A03"/>
    <w:rsid w:val="00644EB2"/>
    <w:rsid w:val="006614E7"/>
    <w:rsid w:val="006746F5"/>
    <w:rsid w:val="006748A5"/>
    <w:rsid w:val="006755D4"/>
    <w:rsid w:val="00682832"/>
    <w:rsid w:val="00687355"/>
    <w:rsid w:val="006874C0"/>
    <w:rsid w:val="00692A4F"/>
    <w:rsid w:val="006A4F66"/>
    <w:rsid w:val="006B2ABA"/>
    <w:rsid w:val="006B56E7"/>
    <w:rsid w:val="006B62CF"/>
    <w:rsid w:val="006C1872"/>
    <w:rsid w:val="006C5791"/>
    <w:rsid w:val="006D095D"/>
    <w:rsid w:val="006D63BC"/>
    <w:rsid w:val="006E4920"/>
    <w:rsid w:val="006E5891"/>
    <w:rsid w:val="006F1954"/>
    <w:rsid w:val="00712845"/>
    <w:rsid w:val="00713BBE"/>
    <w:rsid w:val="007200AA"/>
    <w:rsid w:val="007205AC"/>
    <w:rsid w:val="00726EB6"/>
    <w:rsid w:val="0073785E"/>
    <w:rsid w:val="00752654"/>
    <w:rsid w:val="00752D22"/>
    <w:rsid w:val="00764D5C"/>
    <w:rsid w:val="00770694"/>
    <w:rsid w:val="00771C14"/>
    <w:rsid w:val="00777837"/>
    <w:rsid w:val="00781902"/>
    <w:rsid w:val="00782E21"/>
    <w:rsid w:val="00794022"/>
    <w:rsid w:val="007940DB"/>
    <w:rsid w:val="007A0E31"/>
    <w:rsid w:val="007A5184"/>
    <w:rsid w:val="007B1795"/>
    <w:rsid w:val="007B24ED"/>
    <w:rsid w:val="007D78E9"/>
    <w:rsid w:val="007F37FA"/>
    <w:rsid w:val="007F4645"/>
    <w:rsid w:val="007F7FE5"/>
    <w:rsid w:val="00807E64"/>
    <w:rsid w:val="00823E07"/>
    <w:rsid w:val="0082788D"/>
    <w:rsid w:val="0083793B"/>
    <w:rsid w:val="00840EEC"/>
    <w:rsid w:val="00841DB5"/>
    <w:rsid w:val="008558F3"/>
    <w:rsid w:val="00883161"/>
    <w:rsid w:val="00895FAC"/>
    <w:rsid w:val="008A45FC"/>
    <w:rsid w:val="008C0856"/>
    <w:rsid w:val="008C2051"/>
    <w:rsid w:val="008C227B"/>
    <w:rsid w:val="008C42CD"/>
    <w:rsid w:val="008C7D86"/>
    <w:rsid w:val="008D2094"/>
    <w:rsid w:val="008D5104"/>
    <w:rsid w:val="008D684A"/>
    <w:rsid w:val="008E2DF4"/>
    <w:rsid w:val="008E7840"/>
    <w:rsid w:val="008E7F16"/>
    <w:rsid w:val="008F10B8"/>
    <w:rsid w:val="00903994"/>
    <w:rsid w:val="009065C2"/>
    <w:rsid w:val="009132A8"/>
    <w:rsid w:val="009150F1"/>
    <w:rsid w:val="00915B90"/>
    <w:rsid w:val="009271F2"/>
    <w:rsid w:val="00934D01"/>
    <w:rsid w:val="00940662"/>
    <w:rsid w:val="00941517"/>
    <w:rsid w:val="009435F7"/>
    <w:rsid w:val="009503B1"/>
    <w:rsid w:val="00954C23"/>
    <w:rsid w:val="00961A7A"/>
    <w:rsid w:val="0097069B"/>
    <w:rsid w:val="009864ED"/>
    <w:rsid w:val="0098655A"/>
    <w:rsid w:val="009A042C"/>
    <w:rsid w:val="009A264C"/>
    <w:rsid w:val="009A75D3"/>
    <w:rsid w:val="009B3A8A"/>
    <w:rsid w:val="009B7153"/>
    <w:rsid w:val="009C18F7"/>
    <w:rsid w:val="009C2987"/>
    <w:rsid w:val="009D0389"/>
    <w:rsid w:val="009E0C8F"/>
    <w:rsid w:val="009E22EA"/>
    <w:rsid w:val="009E27CC"/>
    <w:rsid w:val="009F2494"/>
    <w:rsid w:val="009F24B9"/>
    <w:rsid w:val="009F5181"/>
    <w:rsid w:val="00A032B7"/>
    <w:rsid w:val="00A071F7"/>
    <w:rsid w:val="00A07E61"/>
    <w:rsid w:val="00A12BDB"/>
    <w:rsid w:val="00A20139"/>
    <w:rsid w:val="00A20A3D"/>
    <w:rsid w:val="00A24DED"/>
    <w:rsid w:val="00A30046"/>
    <w:rsid w:val="00A37870"/>
    <w:rsid w:val="00A37E33"/>
    <w:rsid w:val="00A50FE2"/>
    <w:rsid w:val="00A5358B"/>
    <w:rsid w:val="00A57023"/>
    <w:rsid w:val="00A7719A"/>
    <w:rsid w:val="00A803DC"/>
    <w:rsid w:val="00A85B2A"/>
    <w:rsid w:val="00A90DAD"/>
    <w:rsid w:val="00A92FA9"/>
    <w:rsid w:val="00AA153E"/>
    <w:rsid w:val="00AB0E1A"/>
    <w:rsid w:val="00AB3617"/>
    <w:rsid w:val="00AB5FF4"/>
    <w:rsid w:val="00AC0011"/>
    <w:rsid w:val="00AC60F0"/>
    <w:rsid w:val="00AC758D"/>
    <w:rsid w:val="00AD2AE5"/>
    <w:rsid w:val="00AD7364"/>
    <w:rsid w:val="00AE41CF"/>
    <w:rsid w:val="00AE7668"/>
    <w:rsid w:val="00B008D5"/>
    <w:rsid w:val="00B0590D"/>
    <w:rsid w:val="00B142A3"/>
    <w:rsid w:val="00B44D1C"/>
    <w:rsid w:val="00B5786B"/>
    <w:rsid w:val="00B659E5"/>
    <w:rsid w:val="00BA0080"/>
    <w:rsid w:val="00BA4805"/>
    <w:rsid w:val="00BB4119"/>
    <w:rsid w:val="00BC050A"/>
    <w:rsid w:val="00BC3708"/>
    <w:rsid w:val="00BD1E81"/>
    <w:rsid w:val="00BE51EA"/>
    <w:rsid w:val="00BE728C"/>
    <w:rsid w:val="00BF1A9C"/>
    <w:rsid w:val="00BF3701"/>
    <w:rsid w:val="00BF3841"/>
    <w:rsid w:val="00BF479D"/>
    <w:rsid w:val="00BF4B0A"/>
    <w:rsid w:val="00BF75C5"/>
    <w:rsid w:val="00C11D6D"/>
    <w:rsid w:val="00C14C9C"/>
    <w:rsid w:val="00C17EFB"/>
    <w:rsid w:val="00C23378"/>
    <w:rsid w:val="00C30A3B"/>
    <w:rsid w:val="00C31085"/>
    <w:rsid w:val="00C32A6D"/>
    <w:rsid w:val="00C34590"/>
    <w:rsid w:val="00C400F4"/>
    <w:rsid w:val="00C50808"/>
    <w:rsid w:val="00C50D65"/>
    <w:rsid w:val="00C724B6"/>
    <w:rsid w:val="00C742B0"/>
    <w:rsid w:val="00C7613A"/>
    <w:rsid w:val="00C76BFE"/>
    <w:rsid w:val="00C83076"/>
    <w:rsid w:val="00C926CE"/>
    <w:rsid w:val="00C93EDC"/>
    <w:rsid w:val="00CA3DF4"/>
    <w:rsid w:val="00CC265E"/>
    <w:rsid w:val="00CC49B8"/>
    <w:rsid w:val="00CC7FCF"/>
    <w:rsid w:val="00CD6040"/>
    <w:rsid w:val="00CD656A"/>
    <w:rsid w:val="00CE2A16"/>
    <w:rsid w:val="00CF0405"/>
    <w:rsid w:val="00CF601D"/>
    <w:rsid w:val="00D059B2"/>
    <w:rsid w:val="00D06335"/>
    <w:rsid w:val="00D10E26"/>
    <w:rsid w:val="00D143DF"/>
    <w:rsid w:val="00D239F9"/>
    <w:rsid w:val="00D23F87"/>
    <w:rsid w:val="00D242CC"/>
    <w:rsid w:val="00D33D82"/>
    <w:rsid w:val="00D34660"/>
    <w:rsid w:val="00D3691B"/>
    <w:rsid w:val="00D44935"/>
    <w:rsid w:val="00D46958"/>
    <w:rsid w:val="00D477F6"/>
    <w:rsid w:val="00D533D1"/>
    <w:rsid w:val="00D55259"/>
    <w:rsid w:val="00D56B3E"/>
    <w:rsid w:val="00D66173"/>
    <w:rsid w:val="00D6757F"/>
    <w:rsid w:val="00D76DF4"/>
    <w:rsid w:val="00D962CB"/>
    <w:rsid w:val="00DA22E2"/>
    <w:rsid w:val="00DA6254"/>
    <w:rsid w:val="00DA639E"/>
    <w:rsid w:val="00DB032D"/>
    <w:rsid w:val="00DB2F71"/>
    <w:rsid w:val="00DB4D9E"/>
    <w:rsid w:val="00DC42F4"/>
    <w:rsid w:val="00DC61DE"/>
    <w:rsid w:val="00DC7693"/>
    <w:rsid w:val="00DD0388"/>
    <w:rsid w:val="00DD03B8"/>
    <w:rsid w:val="00DD7F55"/>
    <w:rsid w:val="00DE299E"/>
    <w:rsid w:val="00DF095C"/>
    <w:rsid w:val="00DF26DE"/>
    <w:rsid w:val="00DF59C6"/>
    <w:rsid w:val="00DF5F49"/>
    <w:rsid w:val="00E01429"/>
    <w:rsid w:val="00E119FF"/>
    <w:rsid w:val="00E210F4"/>
    <w:rsid w:val="00E22333"/>
    <w:rsid w:val="00E24CB9"/>
    <w:rsid w:val="00E264CE"/>
    <w:rsid w:val="00E26B07"/>
    <w:rsid w:val="00E672CF"/>
    <w:rsid w:val="00E67C85"/>
    <w:rsid w:val="00E81BA0"/>
    <w:rsid w:val="00E87FB0"/>
    <w:rsid w:val="00E92BB4"/>
    <w:rsid w:val="00E94695"/>
    <w:rsid w:val="00EA7062"/>
    <w:rsid w:val="00EB2730"/>
    <w:rsid w:val="00EB78BB"/>
    <w:rsid w:val="00EC718A"/>
    <w:rsid w:val="00ED6F27"/>
    <w:rsid w:val="00EE78C6"/>
    <w:rsid w:val="00EF242C"/>
    <w:rsid w:val="00EF48F7"/>
    <w:rsid w:val="00F0178B"/>
    <w:rsid w:val="00F02231"/>
    <w:rsid w:val="00F04A5A"/>
    <w:rsid w:val="00F127D0"/>
    <w:rsid w:val="00F1345D"/>
    <w:rsid w:val="00F152F8"/>
    <w:rsid w:val="00F22ADB"/>
    <w:rsid w:val="00F25B66"/>
    <w:rsid w:val="00F26910"/>
    <w:rsid w:val="00F30AA9"/>
    <w:rsid w:val="00F42B98"/>
    <w:rsid w:val="00F471FA"/>
    <w:rsid w:val="00F51A04"/>
    <w:rsid w:val="00F549FA"/>
    <w:rsid w:val="00F5533A"/>
    <w:rsid w:val="00F60883"/>
    <w:rsid w:val="00F627F3"/>
    <w:rsid w:val="00F632EC"/>
    <w:rsid w:val="00F64090"/>
    <w:rsid w:val="00F70CCC"/>
    <w:rsid w:val="00F731D7"/>
    <w:rsid w:val="00F73697"/>
    <w:rsid w:val="00F73B1C"/>
    <w:rsid w:val="00F77FEF"/>
    <w:rsid w:val="00F84279"/>
    <w:rsid w:val="00F87D15"/>
    <w:rsid w:val="00F963A9"/>
    <w:rsid w:val="00FA7C1E"/>
    <w:rsid w:val="00FA7E57"/>
    <w:rsid w:val="00FB2FB8"/>
    <w:rsid w:val="00FB448D"/>
    <w:rsid w:val="00FC1277"/>
    <w:rsid w:val="00FC2BD2"/>
    <w:rsid w:val="00FC3890"/>
    <w:rsid w:val="00FD70F4"/>
    <w:rsid w:val="00FE3AB9"/>
    <w:rsid w:val="00FE5FAC"/>
    <w:rsid w:val="00FF6E66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3B8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A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34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3F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04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4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3466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rsid w:val="0014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01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64CE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/>
      <w:kern w:val="1"/>
      <w:sz w:val="21"/>
      <w:lang w:eastAsia="ar-SA"/>
    </w:rPr>
  </w:style>
  <w:style w:type="character" w:customStyle="1" w:styleId="a7">
    <w:name w:val="Основной текст Знак"/>
    <w:basedOn w:val="a0"/>
    <w:link w:val="a6"/>
    <w:rsid w:val="00E264CE"/>
    <w:rPr>
      <w:rFonts w:ascii="Arial" w:eastAsia="Lucida Sans Unicode" w:hAnsi="Arial"/>
      <w:kern w:val="1"/>
      <w:sz w:val="21"/>
      <w:szCs w:val="24"/>
      <w:lang w:eastAsia="ar-SA"/>
    </w:rPr>
  </w:style>
  <w:style w:type="paragraph" w:styleId="a8">
    <w:name w:val="No Spacing"/>
    <w:uiPriority w:val="1"/>
    <w:qFormat/>
    <w:rsid w:val="00E264CE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F04A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04A5A"/>
    <w:rPr>
      <w:sz w:val="24"/>
      <w:szCs w:val="24"/>
    </w:rPr>
  </w:style>
  <w:style w:type="paragraph" w:styleId="ab">
    <w:name w:val="Title"/>
    <w:basedOn w:val="a"/>
    <w:link w:val="ac"/>
    <w:qFormat/>
    <w:rsid w:val="00F04A5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04A5A"/>
    <w:rPr>
      <w:sz w:val="28"/>
      <w:szCs w:val="24"/>
    </w:rPr>
  </w:style>
  <w:style w:type="paragraph" w:styleId="ad">
    <w:name w:val="Normal (Web)"/>
    <w:basedOn w:val="a"/>
    <w:uiPriority w:val="99"/>
    <w:rsid w:val="00FA7E5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D6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D65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656A"/>
    <w:rPr>
      <w:sz w:val="24"/>
      <w:szCs w:val="24"/>
    </w:rPr>
  </w:style>
  <w:style w:type="character" w:styleId="af0">
    <w:name w:val="page number"/>
    <w:basedOn w:val="a0"/>
    <w:uiPriority w:val="99"/>
    <w:rsid w:val="00CD656A"/>
    <w:rPr>
      <w:rFonts w:cs="Times New Roman"/>
    </w:rPr>
  </w:style>
  <w:style w:type="paragraph" w:styleId="af1">
    <w:name w:val="footer"/>
    <w:basedOn w:val="a"/>
    <w:link w:val="af2"/>
    <w:rsid w:val="00D962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962CB"/>
    <w:rPr>
      <w:sz w:val="24"/>
      <w:szCs w:val="24"/>
    </w:rPr>
  </w:style>
  <w:style w:type="paragraph" w:customStyle="1" w:styleId="ConsPlusTitle">
    <w:name w:val="ConsPlusTitle"/>
    <w:uiPriority w:val="99"/>
    <w:rsid w:val="006A4F66"/>
    <w:pPr>
      <w:widowControl w:val="0"/>
      <w:suppressAutoHyphens/>
      <w:autoSpaceDE w:val="0"/>
      <w:autoSpaceDN w:val="0"/>
      <w:adjustRightInd w:val="0"/>
    </w:pPr>
    <w:rPr>
      <w:rFonts w:ascii="Arial" w:hAnsiTheme="minorHAnsi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A4F66"/>
    <w:pPr>
      <w:widowControl w:val="0"/>
      <w:suppressAutoHyphens/>
      <w:autoSpaceDE w:val="0"/>
      <w:autoSpaceDN w:val="0"/>
      <w:adjustRightInd w:val="0"/>
    </w:pPr>
    <w:rPr>
      <w:rFonts w:hAnsiTheme="minorHAns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9F02-4136-413B-BCB1-AFCCC6BC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субсидии УМО</vt:lpstr>
    </vt:vector>
  </TitlesOfParts>
  <Company>feu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субсидии УМО</dc:title>
  <dc:creator>feu-sekr</dc:creator>
  <cp:lastModifiedBy>gochs-1</cp:lastModifiedBy>
  <cp:revision>6</cp:revision>
  <cp:lastPrinted>2024-02-29T11:06:00Z</cp:lastPrinted>
  <dcterms:created xsi:type="dcterms:W3CDTF">2024-02-29T06:08:00Z</dcterms:created>
  <dcterms:modified xsi:type="dcterms:W3CDTF">2024-02-29T11:15:00Z</dcterms:modified>
</cp:coreProperties>
</file>