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5" w:rsidRDefault="00BA7C65" w:rsidP="00BA7C65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65" w:rsidRPr="00A0177F" w:rsidRDefault="00BA7C65" w:rsidP="00BA7C65">
      <w:pPr>
        <w:pStyle w:val="1"/>
        <w:spacing w:line="240" w:lineRule="auto"/>
        <w:ind w:left="-567" w:right="-285"/>
        <w:rPr>
          <w:sz w:val="40"/>
        </w:rPr>
      </w:pPr>
      <w:r w:rsidRPr="00A0177F">
        <w:rPr>
          <w:sz w:val="40"/>
        </w:rPr>
        <w:t>АДМИНИСТРАЦИЯ</w:t>
      </w:r>
    </w:p>
    <w:p w:rsidR="00BA7C65" w:rsidRPr="00A0177F" w:rsidRDefault="00BA7C65" w:rsidP="00BA7C65">
      <w:pPr>
        <w:pStyle w:val="1"/>
        <w:spacing w:line="240" w:lineRule="auto"/>
        <w:ind w:left="-567" w:right="-285"/>
        <w:rPr>
          <w:sz w:val="40"/>
        </w:rPr>
      </w:pPr>
      <w:r w:rsidRPr="00A0177F">
        <w:rPr>
          <w:sz w:val="40"/>
        </w:rPr>
        <w:t>ЧЕБАРКУЛЬСКОГО ГОРОДСКОГО ОКРУГА</w:t>
      </w:r>
    </w:p>
    <w:p w:rsidR="00BA7C65" w:rsidRPr="00BA7C65" w:rsidRDefault="00BA7C65" w:rsidP="00BA7C65">
      <w:pPr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BA7C65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BA7C65" w:rsidRPr="006A5B80" w:rsidRDefault="00BA7C65" w:rsidP="00BA7C65">
      <w:pPr>
        <w:pStyle w:val="1"/>
        <w:spacing w:line="240" w:lineRule="auto"/>
        <w:ind w:left="-567" w:right="-285"/>
        <w:rPr>
          <w:rFonts w:ascii="Book Antiqua" w:hAnsi="Book Antiqua"/>
          <w:sz w:val="40"/>
        </w:rPr>
      </w:pPr>
      <w:r w:rsidRPr="00A0177F">
        <w:rPr>
          <w:sz w:val="40"/>
        </w:rPr>
        <w:t>РАСПОРЯЖЕНИЕ</w:t>
      </w:r>
    </w:p>
    <w:p w:rsidR="00BA7C65" w:rsidRDefault="001B7415" w:rsidP="00BA7C65">
      <w:pPr>
        <w:ind w:left="-567"/>
        <w:jc w:val="center"/>
        <w:rPr>
          <w:sz w:val="26"/>
        </w:rPr>
      </w:pPr>
      <w:r w:rsidRPr="001B7415">
        <w:rPr>
          <w:rFonts w:ascii="Book Antiqua" w:hAnsi="Book Antiqua"/>
          <w:noProof/>
          <w:sz w:val="20"/>
        </w:rPr>
        <w:pict>
          <v:line id="_x0000_s1026" style="position:absolute;left:0;text-align:left;z-index:251660288" from="-1.4pt,7.95pt" to="507.9pt,7.95pt" strokeweight="4.5pt">
            <v:stroke linestyle="thinThick"/>
          </v:line>
        </w:pict>
      </w:r>
    </w:p>
    <w:p w:rsidR="00BA7C65" w:rsidRPr="00BA7C65" w:rsidRDefault="00BA7C65" w:rsidP="00BA7C65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</w:p>
    <w:p w:rsidR="00BA7C65" w:rsidRPr="00BA7C65" w:rsidRDefault="00BA7C65" w:rsidP="00BA7C65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BA7C65">
        <w:rPr>
          <w:rFonts w:ascii="Times New Roman" w:hAnsi="Times New Roman" w:cs="Times New Roman"/>
          <w:sz w:val="24"/>
          <w:szCs w:val="24"/>
        </w:rPr>
        <w:t>«____»  _______ 201__ г.  № _____</w:t>
      </w:r>
    </w:p>
    <w:p w:rsidR="00BA7C65" w:rsidRPr="00BA7C65" w:rsidRDefault="00BA7C65" w:rsidP="00BA7C65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BA7C65">
        <w:rPr>
          <w:rFonts w:ascii="Times New Roman" w:hAnsi="Times New Roman" w:cs="Times New Roman"/>
          <w:sz w:val="24"/>
          <w:szCs w:val="24"/>
        </w:rPr>
        <w:t xml:space="preserve">                         г. Чебаркуль</w:t>
      </w:r>
    </w:p>
    <w:p w:rsidR="00BA7C65" w:rsidRPr="00BA7C65" w:rsidRDefault="00BA7C65" w:rsidP="00BA7C65">
      <w:pPr>
        <w:pStyle w:val="a7"/>
        <w:ind w:left="-567"/>
        <w:rPr>
          <w:rFonts w:ascii="Times New Roman" w:hAnsi="Times New Roman" w:cs="Times New Roman"/>
        </w:rPr>
      </w:pPr>
    </w:p>
    <w:p w:rsidR="00BA7C65" w:rsidRPr="00BA7C65" w:rsidRDefault="00BA7C65" w:rsidP="00BA7C65">
      <w:pPr>
        <w:pStyle w:val="a7"/>
        <w:ind w:left="-567"/>
        <w:rPr>
          <w:rFonts w:ascii="Times New Roman" w:hAnsi="Times New Roman" w:cs="Times New Roman"/>
        </w:rPr>
      </w:pPr>
    </w:p>
    <w:p w:rsidR="00BA7C65" w:rsidRPr="00BA7C65" w:rsidRDefault="00BA7C65" w:rsidP="000735C0">
      <w:pPr>
        <w:pStyle w:val="a7"/>
        <w:ind w:left="-567" w:right="3685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C6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C65">
        <w:rPr>
          <w:rFonts w:ascii="Times New Roman" w:hAnsi="Times New Roman" w:cs="Times New Roman"/>
          <w:sz w:val="28"/>
          <w:szCs w:val="28"/>
        </w:rPr>
        <w:t xml:space="preserve">            конкурса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C65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</w:p>
    <w:p w:rsidR="00BA7C65" w:rsidRPr="00BA7C65" w:rsidRDefault="00BA7C65" w:rsidP="000735C0">
      <w:pPr>
        <w:pStyle w:val="a7"/>
        <w:ind w:left="-567" w:right="3685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 xml:space="preserve">социально-направленных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</w:t>
      </w:r>
      <w:r w:rsidRPr="00BA7C65">
        <w:rPr>
          <w:rFonts w:ascii="Times New Roman" w:hAnsi="Times New Roman" w:cs="Times New Roman"/>
          <w:sz w:val="28"/>
          <w:szCs w:val="28"/>
        </w:rPr>
        <w:t>»</w:t>
      </w:r>
    </w:p>
    <w:p w:rsidR="00BA7C65" w:rsidRPr="00BA7C65" w:rsidRDefault="00BA7C65" w:rsidP="000735C0">
      <w:pPr>
        <w:pStyle w:val="a7"/>
        <w:ind w:left="-567" w:right="3685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A7C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грантовую </w:t>
      </w:r>
      <w:r w:rsidRPr="00BA7C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</w:t>
      </w:r>
      <w:r w:rsidRPr="00BA7C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proofErr w:type="gramEnd"/>
    </w:p>
    <w:p w:rsidR="00BA7C65" w:rsidRPr="00BA7C65" w:rsidRDefault="00BA7C65" w:rsidP="000735C0">
      <w:pPr>
        <w:pStyle w:val="a7"/>
        <w:ind w:left="-567"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</w:t>
      </w:r>
      <w:r w:rsidRPr="00BA7C65">
        <w:rPr>
          <w:rFonts w:ascii="Times New Roman" w:hAnsi="Times New Roman" w:cs="Times New Roman"/>
          <w:sz w:val="28"/>
          <w:szCs w:val="28"/>
        </w:rPr>
        <w:t xml:space="preserve"> 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A7C65">
        <w:rPr>
          <w:rFonts w:ascii="Times New Roman" w:hAnsi="Times New Roman" w:cs="Times New Roman"/>
          <w:sz w:val="28"/>
          <w:szCs w:val="28"/>
        </w:rPr>
        <w:t xml:space="preserve"> 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Чебаркульском </w:t>
      </w:r>
      <w:r w:rsidRPr="00BA7C65">
        <w:rPr>
          <w:rFonts w:ascii="Times New Roman" w:hAnsi="Times New Roman" w:cs="Times New Roman"/>
          <w:sz w:val="28"/>
          <w:szCs w:val="28"/>
        </w:rPr>
        <w:t xml:space="preserve">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BA7C65">
        <w:rPr>
          <w:rFonts w:ascii="Times New Roman" w:hAnsi="Times New Roman" w:cs="Times New Roman"/>
          <w:sz w:val="28"/>
          <w:szCs w:val="28"/>
        </w:rPr>
        <w:t xml:space="preserve"> 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</w:p>
    <w:p w:rsidR="00BA7C65" w:rsidRPr="00BA7C65" w:rsidRDefault="00BA7C65" w:rsidP="000735C0">
      <w:pPr>
        <w:pStyle w:val="a7"/>
        <w:ind w:left="-567" w:right="3685"/>
        <w:rPr>
          <w:rFonts w:ascii="Times New Roman" w:hAnsi="Times New Roman" w:cs="Times New Roman"/>
          <w:sz w:val="28"/>
          <w:szCs w:val="28"/>
        </w:rPr>
      </w:pPr>
    </w:p>
    <w:p w:rsidR="00BA7C65" w:rsidRPr="00BA7C65" w:rsidRDefault="00BA7C65" w:rsidP="000735C0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 xml:space="preserve">С целью привлечения молодежи к решению острых социальных проблем Чебаркульского городского округа,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C65">
        <w:rPr>
          <w:rFonts w:ascii="Times New Roman" w:hAnsi="Times New Roman" w:cs="Times New Roman"/>
          <w:sz w:val="28"/>
          <w:szCs w:val="28"/>
        </w:rPr>
        <w:t>оддержки</w:t>
      </w:r>
      <w:r w:rsidR="006C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инициатив</w:t>
      </w:r>
      <w:r w:rsidRPr="00BA7C65">
        <w:rPr>
          <w:rFonts w:ascii="Times New Roman" w:hAnsi="Times New Roman" w:cs="Times New Roman"/>
          <w:sz w:val="28"/>
          <w:szCs w:val="28"/>
        </w:rPr>
        <w:t>, руководствуясь статьями 36,37 Устава Чебаркульского городского округа:</w:t>
      </w:r>
    </w:p>
    <w:p w:rsidR="00BA7C65" w:rsidRPr="00BA7C65" w:rsidRDefault="00BA7C65" w:rsidP="000735C0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>1.</w:t>
      </w:r>
      <w:r w:rsidRPr="00BA7C65">
        <w:rPr>
          <w:rFonts w:ascii="Times New Roman" w:hAnsi="Times New Roman" w:cs="Times New Roman"/>
          <w:sz w:val="28"/>
          <w:szCs w:val="28"/>
        </w:rPr>
        <w:tab/>
        <w:t>Провести конкурс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65">
        <w:rPr>
          <w:rFonts w:ascii="Times New Roman" w:hAnsi="Times New Roman" w:cs="Times New Roman"/>
          <w:sz w:val="28"/>
          <w:szCs w:val="28"/>
        </w:rPr>
        <w:t xml:space="preserve">молодежных социально-направленных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«Инициатива» на грантовую поддержку молодежных инициатив в Чебаркульском городском округе</w:t>
      </w:r>
      <w:r w:rsidR="00A214AE">
        <w:rPr>
          <w:rFonts w:ascii="Times New Roman" w:hAnsi="Times New Roman" w:cs="Times New Roman"/>
          <w:sz w:val="28"/>
          <w:szCs w:val="28"/>
        </w:rPr>
        <w:t xml:space="preserve"> в срок с 20</w:t>
      </w:r>
      <w:r w:rsidRPr="00BA7C65">
        <w:rPr>
          <w:rFonts w:ascii="Times New Roman" w:hAnsi="Times New Roman" w:cs="Times New Roman"/>
          <w:sz w:val="28"/>
          <w:szCs w:val="28"/>
        </w:rPr>
        <w:t xml:space="preserve"> октября по 1 декабря 2016 года.</w:t>
      </w:r>
    </w:p>
    <w:p w:rsidR="00BA7C65" w:rsidRPr="00BA7C65" w:rsidRDefault="00BA7C65" w:rsidP="000735C0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>2.</w:t>
      </w:r>
      <w:r w:rsidRPr="00BA7C65">
        <w:rPr>
          <w:rFonts w:ascii="Times New Roman" w:hAnsi="Times New Roman" w:cs="Times New Roman"/>
          <w:sz w:val="28"/>
          <w:szCs w:val="28"/>
        </w:rPr>
        <w:tab/>
        <w:t>Старшему специалисту по работе с молодежью администрации Чебаркульского городского округа (Коробочкина К.А.) организовать проведение конкурса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65">
        <w:rPr>
          <w:rFonts w:ascii="Times New Roman" w:hAnsi="Times New Roman" w:cs="Times New Roman"/>
          <w:sz w:val="28"/>
          <w:szCs w:val="28"/>
        </w:rPr>
        <w:t xml:space="preserve">молодежных социально-напрвленных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«Инициатива» на грантовую поддержку молодежных инициатив в Чебаркульском городском округе</w:t>
      </w:r>
      <w:r w:rsidRPr="00BA7C65">
        <w:rPr>
          <w:rFonts w:ascii="Times New Roman" w:hAnsi="Times New Roman" w:cs="Times New Roman"/>
          <w:sz w:val="28"/>
          <w:szCs w:val="28"/>
        </w:rPr>
        <w:t>.</w:t>
      </w:r>
    </w:p>
    <w:p w:rsidR="00BA7C65" w:rsidRPr="00BA7C65" w:rsidRDefault="00BA7C65" w:rsidP="000735C0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>3.</w:t>
      </w:r>
      <w:r w:rsidRPr="00BA7C65">
        <w:rPr>
          <w:rFonts w:ascii="Times New Roman" w:hAnsi="Times New Roman" w:cs="Times New Roman"/>
          <w:sz w:val="28"/>
          <w:szCs w:val="28"/>
        </w:rPr>
        <w:tab/>
        <w:t>Утвердить положение конкурса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65">
        <w:rPr>
          <w:rFonts w:ascii="Times New Roman" w:hAnsi="Times New Roman" w:cs="Times New Roman"/>
          <w:sz w:val="28"/>
          <w:szCs w:val="28"/>
        </w:rPr>
        <w:t xml:space="preserve">молодежных социально-направленных </w:t>
      </w:r>
      <w:r w:rsidRPr="00BA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«Инициатива» на грантовую поддержку молодежных инициатив в Чебаркульском городском округе</w:t>
      </w:r>
      <w:r w:rsidRPr="00BA7C6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A7C65" w:rsidRPr="00BA7C65" w:rsidRDefault="00BA7C65" w:rsidP="000735C0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A7C65">
        <w:rPr>
          <w:rFonts w:ascii="Times New Roman" w:hAnsi="Times New Roman" w:cs="Times New Roman"/>
          <w:sz w:val="28"/>
          <w:szCs w:val="28"/>
        </w:rPr>
        <w:t>Отделу ИКТ (Епифанов А.А.) опубликовать настоящее распоряжение в установленном порядке.</w:t>
      </w:r>
    </w:p>
    <w:p w:rsidR="00BA7C65" w:rsidRPr="00BA7C65" w:rsidRDefault="00BA7C65" w:rsidP="000735C0">
      <w:pPr>
        <w:pStyle w:val="a7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BA7C6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</w:t>
      </w:r>
      <w:proofErr w:type="gramStart"/>
      <w:r w:rsidRPr="00BA7C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C65">
        <w:rPr>
          <w:rFonts w:ascii="Times New Roman" w:hAnsi="Times New Roman" w:cs="Times New Roman"/>
          <w:sz w:val="28"/>
          <w:szCs w:val="28"/>
        </w:rPr>
        <w:t xml:space="preserve"> заместителя главы по </w:t>
      </w:r>
      <w:proofErr w:type="gramStart"/>
      <w:r w:rsidRPr="00BA7C65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BA7C65">
        <w:rPr>
          <w:rFonts w:ascii="Times New Roman" w:hAnsi="Times New Roman" w:cs="Times New Roman"/>
          <w:sz w:val="28"/>
          <w:szCs w:val="28"/>
        </w:rPr>
        <w:t xml:space="preserve"> воспросам (Виноградова С.А.).</w:t>
      </w:r>
    </w:p>
    <w:p w:rsidR="00BA7C65" w:rsidRPr="00BA7C65" w:rsidRDefault="00BA7C65" w:rsidP="000735C0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7C65" w:rsidRPr="00BA7C65" w:rsidRDefault="00BA7C65" w:rsidP="000735C0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A7C65" w:rsidRPr="00BA7C65" w:rsidRDefault="00BA7C65" w:rsidP="000735C0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A7C65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                                                     С.А. Ковригин </w:t>
      </w:r>
    </w:p>
    <w:p w:rsidR="00BA7C65" w:rsidRDefault="00BA7C65" w:rsidP="009D5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3A" w:rsidRPr="009D5A3A" w:rsidRDefault="009D5A3A" w:rsidP="009D5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D5A3A" w:rsidRPr="009D5A3A" w:rsidRDefault="009D5A3A" w:rsidP="009D5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9D5A3A" w:rsidRPr="009D5A3A" w:rsidRDefault="009D5A3A" w:rsidP="009D5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9D5A3A" w:rsidRPr="009D5A3A" w:rsidRDefault="009D5A3A" w:rsidP="009D5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«__»__________</w:t>
      </w:r>
      <w:proofErr w:type="gramStart"/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D5A3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</w:t>
      </w:r>
    </w:p>
    <w:p w:rsid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27" w:rsidRDefault="00F74727" w:rsidP="009D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3A" w:rsidRPr="009D5A3A" w:rsidRDefault="009D5A3A" w:rsidP="009D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D5A3A" w:rsidRDefault="0062208C" w:rsidP="00F7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социально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«Инициатива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грантовую</w:t>
      </w:r>
      <w:r w:rsid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инициатив</w:t>
      </w:r>
      <w:r w:rsid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Чебаркульском городском округе</w:t>
      </w:r>
    </w:p>
    <w:p w:rsidR="00EA675B" w:rsidRDefault="00EA675B" w:rsidP="00F74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3A" w:rsidRPr="009D5A3A" w:rsidRDefault="009D5A3A" w:rsidP="0062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A3A" w:rsidRDefault="009D5A3A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Положение регулирует отношения, связанные с проведением конкурса</w:t>
      </w:r>
      <w:r w:rsidR="00F7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социально-направленных </w:t>
      </w:r>
      <w:r w:rsidR="00F7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грантовую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молодежных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Чебаркульском городском округе</w:t>
      </w:r>
      <w:r w:rsidR="005122BE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4F42DE" w:rsidRPr="009D5A3A" w:rsidRDefault="004F42DE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Организаторами конкурса являются Министерство образования и науки Челябинской области, администрация Чебаркульского городского округа и Фонд местного сообщества «Город будущего».</w:t>
      </w:r>
    </w:p>
    <w:p w:rsidR="005122BE" w:rsidRDefault="004F42DE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в период с 27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 по 1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года.</w:t>
      </w:r>
    </w:p>
    <w:p w:rsidR="009D5A3A" w:rsidRPr="009D5A3A" w:rsidRDefault="004F42DE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грантовую поддержку молодежных инициатив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(далее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грант) составляет 2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победителю конкурса в каждом направлении конкурсных проектов субсидии определяет конкурсная комиссия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статей расходов, предусмотренных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сметой проекта, но не более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рублей.</w:t>
      </w:r>
    </w:p>
    <w:p w:rsidR="005122BE" w:rsidRDefault="004F42DE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конкурса: п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молодежных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направленных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в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 городском округе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году.</w:t>
      </w:r>
    </w:p>
    <w:p w:rsidR="005122BE" w:rsidRDefault="004F42DE" w:rsidP="00EA67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3A" w:rsidRPr="009D5A3A" w:rsidRDefault="009D5A3A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способствовать привлечению молодежи к решению 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социально-направленных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на территории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A3A" w:rsidRPr="009D5A3A" w:rsidRDefault="009D5A3A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способствовать совершенствованию условий для формирования активной гражданской позиции и патриотического воспитания молодежи;</w:t>
      </w:r>
    </w:p>
    <w:p w:rsidR="009D5A3A" w:rsidRPr="009D5A3A" w:rsidRDefault="009D5A3A" w:rsidP="00EA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содействовать повышению роли молодежных общественных объединений и органов молодежного самоу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 р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ешении молодежных социально 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5122BE" w:rsidRP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5122BE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на территории </w:t>
      </w:r>
      <w:r w:rsid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округа.</w:t>
      </w:r>
    </w:p>
    <w:p w:rsidR="009D5A3A" w:rsidRPr="009D5A3A" w:rsidRDefault="005122BE" w:rsidP="006220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.Приоритетные направления конкурсных проектов:</w:t>
      </w:r>
    </w:p>
    <w:p w:rsidR="009D5A3A" w:rsidRPr="009D5A3A" w:rsidRDefault="009D5A3A" w:rsidP="00DB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проекты, направленные на развитие добровольчества в молодежной среде;</w:t>
      </w:r>
    </w:p>
    <w:p w:rsidR="009D5A3A" w:rsidRPr="009D5A3A" w:rsidRDefault="00D92F84" w:rsidP="00DB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проекты, направленные на повышение роли молодежи в пропаганде здорового образа жизни в молодежной среде.</w:t>
      </w:r>
    </w:p>
    <w:p w:rsidR="009D5A3A" w:rsidRPr="009D5A3A" w:rsidRDefault="009D5A3A" w:rsidP="006220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Требования к участникам конкурса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3A" w:rsidRPr="009D5A3A" w:rsidRDefault="005122BE" w:rsidP="00DB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.Участниками конкурса могут быть</w:t>
      </w:r>
      <w:r w:rsidRP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</w:t>
      </w:r>
      <w:r w:rsidRP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P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(не имеющие статус</w:t>
      </w:r>
      <w:r w:rsidRPr="005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лица), некоммерческие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(имеющие статус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лица), физические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проекта, соответствующего целям, задачам конкурса, приоритетным направлениям конкурсных проектов и реализуемого на территории </w:t>
      </w:r>
      <w:r w:rsid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аявитель).</w:t>
      </w:r>
    </w:p>
    <w:p w:rsidR="009D5A3A" w:rsidRPr="009D5A3A" w:rsidRDefault="009D5A3A" w:rsidP="006220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подачи, форма заявки и порядок проведения конкурса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EE7" w:rsidRDefault="00D92F84" w:rsidP="00DB6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.Заявки на уча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конкурсе подаются старшему специалисту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молодежью 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 по адресу: г. Чебаркуль, ул. Ленина 13-а, каб. 115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9D5A3A" w:rsidRP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D5A3A" w:rsidRP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A6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korobochkina</w:t>
      </w:r>
      <w:proofErr w:type="spellEnd"/>
      <w:r w:rsidR="00EA675B"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9D5A3A" w:rsidRP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D5A3A" w:rsidRPr="00D92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2-</w:t>
      </w:r>
      <w:r w:rsidR="00EA675B"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75B"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ноября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указанной в приложении 1 к настоящему Положению.</w:t>
      </w:r>
      <w:proofErr w:type="gramEnd"/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проект по форме, указанной в приложении 2 к настоящему Положению.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предоставить дополнительные материалы (рекомендательные письма, гарантийные письма софинансирующих организаций, материалы подтверждающие опыт реализации проектов и т.д.).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заявок, предоставляемых заявителем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 не более 3-х.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получить субсидию только по одной заявке.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предоставляемые на конкурс, должны предусматривать их реализацию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 до 31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на конкурс заявок осуществляется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ноября по 1 декабря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признается несостоявшимся в следующих случаях: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подано ни одной заявки на участие в конкурсе;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отказе в допуске к участию в конкурсе всех претендентов, подавших заявки.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и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к настоящему Положению).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вправе не допустить заявителя к участию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он: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 недостоверные сведения и (или) документы;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предоставил не в полном объеме в установленный срок пакет 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определенных в настоящем Положении;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требованиям и условиям настоящего Положения;</w:t>
      </w:r>
    </w:p>
    <w:p w:rsidR="009D5A3A" w:rsidRPr="009D5A3A" w:rsidRDefault="008D0EE7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оценивает проект, представленный в составе пакета документов заявителя, по следующим критериям:</w:t>
      </w:r>
    </w:p>
    <w:p w:rsidR="008D0EE7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проекта целям, задачам конкурса и приоритетным направлениям конкурсных проектов: </w:t>
      </w:r>
    </w:p>
    <w:p w:rsidR="009D5A3A" w:rsidRPr="009D5A3A" w:rsidRDefault="008D0EE7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баллов;</w:t>
      </w:r>
    </w:p>
    <w:p w:rsidR="009D5A3A" w:rsidRPr="009D5A3A" w:rsidRDefault="008D0EE7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A3A" w:rsidRPr="009D5A3A" w:rsidRDefault="008D0EE7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 не соответствуют основным направлениям конкурса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8D0EE7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социальная, практическая значимость от реализации проекта</w:t>
      </w:r>
      <w:r w:rsidR="008D0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A3A" w:rsidRPr="009D5A3A" w:rsidRDefault="008D0EE7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одному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и практически применимым -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одному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актуальным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 применимым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соответствует ни одному из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является актуальным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 полном объеме не соответствует ни одному из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эффект от реализации проекта: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полностью 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затрачиваемых ресурсов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частично 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соотношение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затрачиваемых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слабо решает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решает поставленных целей и задач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подход, новизна проекта: 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проекта и/или механизмы реализации проекта и/или </w:t>
      </w:r>
      <w:proofErr w:type="gramStart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проекта впервые представлены</w:t>
      </w:r>
      <w:proofErr w:type="gramEnd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проекта, </w:t>
      </w:r>
      <w:proofErr w:type="gramStart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проекта имеют</w:t>
      </w:r>
      <w:proofErr w:type="gramEnd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новизны для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проекта, механизмы реализации проекта, </w:t>
      </w:r>
      <w:proofErr w:type="gramStart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проекта были</w:t>
      </w:r>
      <w:proofErr w:type="gramEnd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представлены на территории 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детальная проработанность проекта, оптимальность механизмов его реализации: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точную логическую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хронологическую связанность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его составляющих, механизмы реализации проекта позволяют достигнуть поставленных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логическую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хронологическую связанность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его составляющих, механизмы реализации проекта позволяют достигнуть поставленных целей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имеет точной логической и хронологической связанности мероприятий, его составляющих, механизмы реализации проекта не позволяют достигнуть поставленных целей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023A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конкретность и достижимость результатов проекта: 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 без 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содержат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замеров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проекта не поддаются измерению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позитивного опыта реализации проектов у заявителя, в т.ч. по заяв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ленному в проекте направлению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позитивный опыт реализации социальных проектов и подтвердил это документально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баллов;</w:t>
      </w:r>
    </w:p>
    <w:p w:rsidR="009D5A3A" w:rsidRPr="009D5A3A" w:rsidRDefault="00023A50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имеет позитивного опыта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проектов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обоснованность представленной суммы финансирования проекта, обоснованность затрат с точки зрения объема деятельности и предполагаемых результатов проекта, соответствие статей расходов предполагаемой проектной деятельности (определяют участники конкурсной комиссии,</w:t>
      </w:r>
      <w:r w:rsid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личный опыт работы по предоставлению </w:t>
      </w:r>
      <w:r w:rsidR="00101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 поддержки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1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статьи расходов, указанные в смете проекта необходимы для реализации проекта и достижения поставленных результатов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баллов;</w:t>
      </w:r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статей расходов, указанные в смете проекта необходимы для реализации проекта и достижения поставленных результатов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баллов;</w:t>
      </w:r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статей расходов, указанных в смете проекта необходимы для реализации проекта и достижения поставленных результатов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баллов;</w:t>
      </w:r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расходов, указанные в смете проекта не имеют отношения к реализации проекта и достижения поставленных результатов (результаты могут быть достигнуты без приобретения указанных материалов)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баллов;</w:t>
      </w:r>
    </w:p>
    <w:p w:rsidR="009D5A3A" w:rsidRPr="009D5A3A" w:rsidRDefault="009D5A3A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10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собственного вклада заявителя или привлечения дополнительных источников финансирования</w:t>
      </w:r>
      <w:r w:rsidR="00101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обладает достаточной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материально-технической, кадровой и финансовой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(офис, компьютерная и офисная техника, транспорт,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бухгалтера,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счете, а также возможностью привлечения дополнительных источников финансирования и подтвердил это документально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баллов;</w:t>
      </w:r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обладает материально-технической, или возможностью привлечения дополнительных источников финансирования и подтвердил это документально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баллов;</w:t>
      </w:r>
    </w:p>
    <w:p w:rsidR="009D5A3A" w:rsidRPr="009D5A3A" w:rsidRDefault="001013EF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материально-технической, кадровой и финансовой базой, возможностью привлечения дополнительных источников финансирования -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баллов.</w:t>
      </w:r>
    </w:p>
    <w:p w:rsidR="009D5A3A" w:rsidRPr="009D5A3A" w:rsidRDefault="00A179C6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проекту в оценочном листе члены конкурсной комиссии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балл, состоящий из суммы баллов по каждому из крите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риев. На основе оценочных листов определяется итоговая оценка проектов, состоящая из суммы итоговых баллов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выставленных каждым членом конкурсной комиссии.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принимает решение о предоставлении 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заявителям, проекты которых набрали наибольший итоговый балл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направлений конкурсных проектов. В случае равенства итогового балла преимущество отдается заявителю, набравшему большее количество баллов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 «Социальная, практическая значимость от реализации проекта».</w:t>
      </w:r>
    </w:p>
    <w:p w:rsidR="009D5A3A" w:rsidRPr="009D5A3A" w:rsidRDefault="00A179C6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итоговым протоколом.</w:t>
      </w:r>
    </w:p>
    <w:p w:rsidR="009D5A3A" w:rsidRPr="009D5A3A" w:rsidRDefault="00A179C6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итогового протокола издается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 о выделении гранта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заявителям, которые являются победителями конкурса в каждом из направлений конкурсных проектов, указанных в пункте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9D5A3A" w:rsidRPr="009D5A3A" w:rsidRDefault="009D5A3A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конкурсной комиссии, оформленного итоговым про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токолом, старший специалист по работе с молодежью а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заявителям конкурса</w:t>
      </w:r>
      <w:r w:rsidR="00A1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о результатах конкурса.</w:t>
      </w:r>
    </w:p>
    <w:p w:rsidR="009D5A3A" w:rsidRPr="009D5A3A" w:rsidRDefault="00A179C6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которого был признан победителем конкурса (далее -</w:t>
      </w:r>
      <w:r w:rsidR="004F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грантополучатель),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местного сообщества «Город будущего»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трех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после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конкурса направляет для подписания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выделении гранта.</w:t>
      </w:r>
    </w:p>
    <w:p w:rsidR="009D5A3A" w:rsidRPr="009D5A3A" w:rsidRDefault="00A179C6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гранта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="00C85117" w:rsidRP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местного сообщества «Город будущего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подписания соглашения,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денежных средств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грантополучателя,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заявке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наличия статуса юридического лица), либо партнеру грантополучателя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данного проекта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условии, что грантополучатель не является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C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лицом).</w:t>
      </w:r>
    </w:p>
    <w:p w:rsidR="009D5A3A" w:rsidRPr="009D5A3A" w:rsidRDefault="00C85117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Грантополучатель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специалисту по работе с молодежью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г.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3A" w:rsidRPr="009D5A3A" w:rsidRDefault="00A17C15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с участием общественности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Малом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3A" w:rsidRPr="009D5A3A" w:rsidRDefault="004F42DE" w:rsidP="004F42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проведения и итогах конкурса размещается 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A3A" w:rsidRPr="004F42DE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группе Вконтакте «Молодежь Чебаркуль</w:t>
      </w:r>
      <w:r w:rsidR="004F42DE" w:rsidRPr="004F42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F4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74»</w:t>
      </w:r>
    </w:p>
    <w:p w:rsid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DE" w:rsidRDefault="004F42DE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F2" w:rsidRPr="00A726F2" w:rsidRDefault="00A726F2" w:rsidP="00A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2208C" w:rsidRDefault="00A726F2" w:rsidP="00A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  <w:proofErr w:type="gramStart"/>
      <w:r w:rsidR="0062208C"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proofErr w:type="gramEnd"/>
      <w:r w:rsidR="0062208C"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08C" w:rsidRDefault="0062208C" w:rsidP="00A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F2"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«Инициатива» </w:t>
      </w:r>
    </w:p>
    <w:p w:rsidR="0062208C" w:rsidRDefault="00A726F2" w:rsidP="00A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грантовую поддержку молодежных инициатив</w:t>
      </w:r>
    </w:p>
    <w:p w:rsidR="00A726F2" w:rsidRPr="00A726F2" w:rsidRDefault="00A726F2" w:rsidP="00A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Чебаркульском городском округе</w:t>
      </w:r>
    </w:p>
    <w:p w:rsidR="00A726F2" w:rsidRDefault="00A726F2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F2" w:rsidRDefault="009D5A3A" w:rsidP="00A72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6F2" w:rsidRPr="00A726F2" w:rsidRDefault="009D5A3A" w:rsidP="00A72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A726F2" w:rsidRP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</w:p>
    <w:p w:rsidR="00A726F2" w:rsidRPr="00A726F2" w:rsidRDefault="00C05A82" w:rsidP="00A72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социально 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 w:rsidR="00A726F2" w:rsidRP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«Инициатива» на грантовую поддержку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F2" w:rsidRP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инициатив в Чебаркульском городском округе</w:t>
      </w:r>
    </w:p>
    <w:p w:rsidR="009D5A3A" w:rsidRPr="00A726F2" w:rsidRDefault="009D5A3A" w:rsidP="00A7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 автор</w:t>
      </w:r>
      <w:proofErr w:type="gramStart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-ов) проекта (полностью) с указанием дат рождения: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2.Название молодежного общественного объединения (некоммерческой организации) 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3.Ф.И.О. руководителя проекта:________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4.Название проекта, представляемого на конкурс: 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5.Направление разработанного проекта: 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6.Срок реализации проекта:____________________________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7.География проекта: __________________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8.Контактные данные: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Юридический и фактический адрес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некоммерческой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физического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лица: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D5A3A" w:rsidRPr="009D5A3A" w:rsidRDefault="00A726F2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9D5A3A"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рабочий/дом: 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 мобильный: 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 ____________________________</w:t>
      </w:r>
      <w:r w:rsidR="00A726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726F2" w:rsidRDefault="00A726F2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прилагается разработанный проект на __ листах, 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_____________________________________________________</w:t>
      </w: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(рекомендательные и гарантийные письма, дипломы и т.д.)</w:t>
      </w:r>
    </w:p>
    <w:p w:rsidR="00A726F2" w:rsidRDefault="00A726F2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</w:p>
    <w:p w:rsidR="00A726F2" w:rsidRDefault="00A726F2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3A" w:rsidRPr="009D5A3A" w:rsidRDefault="009D5A3A" w:rsidP="009D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</w:p>
    <w:p w:rsidR="009D5A3A" w:rsidRDefault="009D5A3A" w:rsidP="009D5A3A">
      <w:pPr>
        <w:rPr>
          <w:rFonts w:ascii="Times New Roman" w:hAnsi="Times New Roman" w:cs="Times New Roman"/>
          <w:sz w:val="28"/>
          <w:szCs w:val="28"/>
        </w:rPr>
      </w:pPr>
    </w:p>
    <w:p w:rsidR="00DB61B0" w:rsidRDefault="00DB61B0" w:rsidP="009D5A3A">
      <w:pPr>
        <w:rPr>
          <w:rFonts w:ascii="Times New Roman" w:hAnsi="Times New Roman" w:cs="Times New Roman"/>
          <w:sz w:val="28"/>
          <w:szCs w:val="28"/>
        </w:rPr>
      </w:pPr>
    </w:p>
    <w:p w:rsidR="00DB61B0" w:rsidRDefault="00DB61B0" w:rsidP="009D5A3A">
      <w:pPr>
        <w:rPr>
          <w:rFonts w:ascii="Times New Roman" w:hAnsi="Times New Roman" w:cs="Times New Roman"/>
          <w:sz w:val="28"/>
          <w:szCs w:val="28"/>
        </w:rPr>
      </w:pPr>
    </w:p>
    <w:p w:rsidR="00DB61B0" w:rsidRDefault="00DB61B0" w:rsidP="009D5A3A">
      <w:pPr>
        <w:rPr>
          <w:rFonts w:ascii="Times New Roman" w:hAnsi="Times New Roman" w:cs="Times New Roman"/>
          <w:sz w:val="28"/>
          <w:szCs w:val="28"/>
        </w:rPr>
      </w:pPr>
    </w:p>
    <w:p w:rsidR="0062208C" w:rsidRPr="00A726F2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2208C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Положению о конкурсе </w:t>
      </w:r>
      <w:proofErr w:type="gramStart"/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proofErr w:type="gramEnd"/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08C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«Инициатива» </w:t>
      </w:r>
    </w:p>
    <w:p w:rsidR="0062208C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грантовую поддержку молодежных инициатив</w:t>
      </w:r>
    </w:p>
    <w:p w:rsidR="0062208C" w:rsidRPr="00A726F2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Чебаркульском городском округе</w:t>
      </w: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ru-RU"/>
        </w:rPr>
      </w:pPr>
    </w:p>
    <w:p w:rsidR="007C7E6B" w:rsidRDefault="007C7E6B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E6B" w:rsidRDefault="007C7E6B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8C" w:rsidRDefault="0062208C" w:rsidP="0062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208C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7C7E6B" w:rsidRPr="0062208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онкурс</w:t>
      </w:r>
    </w:p>
    <w:p w:rsidR="007C7E6B" w:rsidRPr="0062208C" w:rsidRDefault="0062208C" w:rsidP="0062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молодежных социально-направленных</w:t>
      </w:r>
    </w:p>
    <w:p w:rsidR="007C7E6B" w:rsidRPr="007C7E6B" w:rsidRDefault="007C7E6B" w:rsidP="0062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проектов «Инициатива» на грантовую поддержку</w:t>
      </w:r>
    </w:p>
    <w:p w:rsidR="007C7E6B" w:rsidRPr="007C7E6B" w:rsidRDefault="007C7E6B" w:rsidP="0062208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C7E6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молодежных инициатив в Чебаркульском городском округе</w:t>
      </w: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ru-RU"/>
        </w:rPr>
      </w:pPr>
    </w:p>
    <w:p w:rsidR="00DB61B0" w:rsidRPr="00DB61B0" w:rsidRDefault="00DB61B0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DB61B0">
        <w:rPr>
          <w:rFonts w:ascii="Times New Roman" w:eastAsia="Times New Roman" w:hAnsi="Times New Roman" w:cs="Times New Roman"/>
          <w:sz w:val="50"/>
          <w:szCs w:val="50"/>
          <w:lang w:eastAsia="ru-RU"/>
        </w:rPr>
        <w:t>Направление конкурса</w:t>
      </w:r>
    </w:p>
    <w:p w:rsidR="00DB61B0" w:rsidRPr="00DB61B0" w:rsidRDefault="00DB61B0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DB61B0">
        <w:rPr>
          <w:rFonts w:ascii="Times New Roman" w:eastAsia="Times New Roman" w:hAnsi="Times New Roman" w:cs="Times New Roman"/>
          <w:sz w:val="50"/>
          <w:szCs w:val="50"/>
          <w:lang w:eastAsia="ru-RU"/>
        </w:rPr>
        <w:t>Название проекта</w:t>
      </w: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DB61B0" w:rsidRPr="00DB61B0" w:rsidRDefault="00DB61B0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подготовлен: </w:t>
      </w:r>
      <w:r w:rsid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:rsidR="00DB61B0" w:rsidRDefault="00DB61B0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заведения/места работы</w:t>
      </w:r>
    </w:p>
    <w:p w:rsidR="00DB61B0" w:rsidRPr="00DB61B0" w:rsidRDefault="007C7E6B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DB61B0" w:rsidRPr="00DB61B0" w:rsidRDefault="007C7E6B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61B0"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</w:t>
      </w:r>
    </w:p>
    <w:p w:rsidR="007C7E6B" w:rsidRDefault="007C7E6B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6B" w:rsidRDefault="007C7E6B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B0" w:rsidRPr="00DB61B0" w:rsidRDefault="00DB61B0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DB61B0" w:rsidRPr="00DB61B0" w:rsidRDefault="00DB61B0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телефон </w:t>
      </w:r>
    </w:p>
    <w:p w:rsidR="00DB61B0" w:rsidRPr="00DB61B0" w:rsidRDefault="00DB61B0" w:rsidP="007C7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телефон, </w:t>
      </w:r>
      <w:proofErr w:type="gramStart"/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</w:t>
      </w: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Pr="007C7E6B" w:rsidRDefault="007C7E6B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Чебаркуль</w:t>
      </w:r>
    </w:p>
    <w:p w:rsidR="007C7E6B" w:rsidRPr="007C7E6B" w:rsidRDefault="007C7E6B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DB61B0" w:rsidRDefault="00DB61B0" w:rsidP="007C7E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1B0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проекта</w:t>
      </w:r>
    </w:p>
    <w:p w:rsidR="007C7E6B" w:rsidRPr="00DB61B0" w:rsidRDefault="007C7E6B" w:rsidP="007C7E6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включать в себя следующие блоки:</w:t>
      </w:r>
    </w:p>
    <w:p w:rsidR="007C7E6B" w:rsidRDefault="007C7E6B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•Название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•Обоснование актуальности проекта. 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•Цели и задачи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•Сроки реализации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•Ожидаемые результаты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(количественно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показатели).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•География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•Факторы инновационности (при наличии). 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•Краткие сведения о руководителе и персонале проекта, а так же об опыте реализации проектов.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•Содержание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•Календарный план реализации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•Механизм реализации проекта и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управления проектом в рамках территории.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•Критерииоценки эффективности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•Потенциалы развития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долгосрочный эффект.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•Смета расходов на реализацию проекта.</w:t>
      </w:r>
    </w:p>
    <w:p w:rsidR="00DB61B0" w:rsidRPr="00DB61B0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•Объемы и источники софинансирования проекта (если имеются).</w:t>
      </w:r>
    </w:p>
    <w:p w:rsidR="007C7E6B" w:rsidRPr="007C7E6B" w:rsidRDefault="00DB61B0" w:rsidP="007C7E6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•Банковские рек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визиты для перечисления гранта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7C7E6B" w:rsidRDefault="007C7E6B" w:rsidP="007C7E6B">
      <w:pPr>
        <w:spacing w:after="0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7C7E6B">
      <w:pPr>
        <w:spacing w:after="0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62208C" w:rsidRPr="00A726F2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2208C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  <w:proofErr w:type="gramStart"/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proofErr w:type="gramEnd"/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08C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«Инициатива» </w:t>
      </w:r>
    </w:p>
    <w:p w:rsidR="0062208C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грантовую поддержку молодежных инициатив</w:t>
      </w:r>
    </w:p>
    <w:p w:rsidR="0062208C" w:rsidRPr="00A726F2" w:rsidRDefault="0062208C" w:rsidP="006220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Чебаркульском городском округе</w:t>
      </w:r>
    </w:p>
    <w:p w:rsidR="007C7E6B" w:rsidRDefault="007C7E6B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7C7E6B" w:rsidRDefault="007C7E6B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B0" w:rsidRPr="00DB61B0" w:rsidRDefault="00DB61B0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C7E6B" w:rsidRPr="007C7E6B" w:rsidRDefault="00DB61B0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конкурса </w:t>
      </w:r>
      <w:r w:rsidR="006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молодежных социально-направленных </w:t>
      </w:r>
      <w:r w:rsidR="007C7E6B"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«Инициатива» на грантовую поддержку</w:t>
      </w:r>
    </w:p>
    <w:p w:rsidR="007C7E6B" w:rsidRPr="007C7E6B" w:rsidRDefault="007C7E6B" w:rsidP="007C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инициатив в Чебаркульском городском округе</w:t>
      </w:r>
    </w:p>
    <w:p w:rsidR="00DB61B0" w:rsidRPr="00DB61B0" w:rsidRDefault="00DB61B0" w:rsidP="007C7E6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B485A" w:rsidRDefault="00CB485A" w:rsidP="00DB61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85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комиссии:</w:t>
      </w:r>
    </w:p>
    <w:p w:rsidR="00CB485A" w:rsidRPr="00CB485A" w:rsidRDefault="00CB485A" w:rsidP="00DB61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85A" w:rsidRDefault="00DB61B0" w:rsidP="00DB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CB485A"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 по социальным вопросам</w:t>
      </w:r>
    </w:p>
    <w:p w:rsidR="00CB485A" w:rsidRPr="00CB485A" w:rsidRDefault="00CB485A" w:rsidP="00DB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5A" w:rsidRDefault="00CB485A" w:rsidP="00DB61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85A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Члены комиссии:</w:t>
      </w:r>
    </w:p>
    <w:p w:rsidR="00CB485A" w:rsidRPr="00CB485A" w:rsidRDefault="00CB485A" w:rsidP="00DB61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администрации Чебаркульского городского округа</w:t>
      </w:r>
    </w:p>
    <w:p w:rsidR="00CB485A" w:rsidRP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</w:t>
      </w: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культуры администрации Чебаркульского городского округа</w:t>
      </w:r>
    </w:p>
    <w:p w:rsidR="00CB485A" w:rsidRP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спорта администрации Ч</w:t>
      </w: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ебаркульского городского округа</w:t>
      </w:r>
    </w:p>
    <w:p w:rsidR="00CB485A" w:rsidRP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по работе с молодежью</w:t>
      </w:r>
    </w:p>
    <w:p w:rsidR="00CB485A" w:rsidRP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общественной молодежной палаты при Собрании депутатов Чебаркульского городского округа (по согласованию)</w:t>
      </w:r>
    </w:p>
    <w:p w:rsidR="00CB485A" w:rsidRP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5A" w:rsidRPr="00CB485A" w:rsidRDefault="00CB485A" w:rsidP="00CB48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депутатов Ч</w:t>
      </w:r>
      <w:r w:rsidRPr="00CB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ебаркульского городского округа (по согласованию) </w:t>
      </w:r>
    </w:p>
    <w:p w:rsidR="00CB485A" w:rsidRDefault="00CB485A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B485A" w:rsidRDefault="00CB485A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B485A" w:rsidRDefault="00CB485A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B485A" w:rsidRDefault="00CB485A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B485A" w:rsidRDefault="00CB485A" w:rsidP="00DB61B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CB485A" w:rsidSect="006F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ED9"/>
    <w:multiLevelType w:val="hybridMultilevel"/>
    <w:tmpl w:val="F41EA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F372AE"/>
    <w:multiLevelType w:val="hybridMultilevel"/>
    <w:tmpl w:val="3C8E6C38"/>
    <w:lvl w:ilvl="0" w:tplc="AE1847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3A"/>
    <w:rsid w:val="000003FE"/>
    <w:rsid w:val="000006F7"/>
    <w:rsid w:val="00001461"/>
    <w:rsid w:val="000027A0"/>
    <w:rsid w:val="00004D15"/>
    <w:rsid w:val="00005F2C"/>
    <w:rsid w:val="0000797A"/>
    <w:rsid w:val="0002171F"/>
    <w:rsid w:val="00022EA1"/>
    <w:rsid w:val="00023A50"/>
    <w:rsid w:val="00024D90"/>
    <w:rsid w:val="0002630A"/>
    <w:rsid w:val="000312E9"/>
    <w:rsid w:val="00031FBE"/>
    <w:rsid w:val="00035E3C"/>
    <w:rsid w:val="00036ADA"/>
    <w:rsid w:val="00036BD5"/>
    <w:rsid w:val="00036CCB"/>
    <w:rsid w:val="00037036"/>
    <w:rsid w:val="00044209"/>
    <w:rsid w:val="000449B0"/>
    <w:rsid w:val="000525B2"/>
    <w:rsid w:val="00056924"/>
    <w:rsid w:val="00062A7B"/>
    <w:rsid w:val="000735C0"/>
    <w:rsid w:val="00085E15"/>
    <w:rsid w:val="00086159"/>
    <w:rsid w:val="0009374A"/>
    <w:rsid w:val="000A01A5"/>
    <w:rsid w:val="000A127A"/>
    <w:rsid w:val="000A29D6"/>
    <w:rsid w:val="000A3853"/>
    <w:rsid w:val="000B1FCB"/>
    <w:rsid w:val="000B4C6F"/>
    <w:rsid w:val="000C091F"/>
    <w:rsid w:val="000C2438"/>
    <w:rsid w:val="000E1DE1"/>
    <w:rsid w:val="000E1E89"/>
    <w:rsid w:val="000E39F6"/>
    <w:rsid w:val="000E7D64"/>
    <w:rsid w:val="000F225B"/>
    <w:rsid w:val="001013EF"/>
    <w:rsid w:val="001106C5"/>
    <w:rsid w:val="00114A1D"/>
    <w:rsid w:val="001161DD"/>
    <w:rsid w:val="0012001C"/>
    <w:rsid w:val="001201AE"/>
    <w:rsid w:val="001261CF"/>
    <w:rsid w:val="00126DAE"/>
    <w:rsid w:val="001305ED"/>
    <w:rsid w:val="001332BF"/>
    <w:rsid w:val="00136210"/>
    <w:rsid w:val="00136F7D"/>
    <w:rsid w:val="00143076"/>
    <w:rsid w:val="00146013"/>
    <w:rsid w:val="001512A5"/>
    <w:rsid w:val="00156494"/>
    <w:rsid w:val="00161B4E"/>
    <w:rsid w:val="00163C00"/>
    <w:rsid w:val="001752E1"/>
    <w:rsid w:val="00181411"/>
    <w:rsid w:val="00181843"/>
    <w:rsid w:val="001911E3"/>
    <w:rsid w:val="0019136E"/>
    <w:rsid w:val="0019422B"/>
    <w:rsid w:val="001949D3"/>
    <w:rsid w:val="001A4B22"/>
    <w:rsid w:val="001B078C"/>
    <w:rsid w:val="001B47B5"/>
    <w:rsid w:val="001B4CEB"/>
    <w:rsid w:val="001B73AA"/>
    <w:rsid w:val="001B7415"/>
    <w:rsid w:val="001B7889"/>
    <w:rsid w:val="001C67BE"/>
    <w:rsid w:val="001C6B32"/>
    <w:rsid w:val="001C7760"/>
    <w:rsid w:val="001D0641"/>
    <w:rsid w:val="001D51E1"/>
    <w:rsid w:val="001E3C50"/>
    <w:rsid w:val="001E4457"/>
    <w:rsid w:val="001E5683"/>
    <w:rsid w:val="001E58D1"/>
    <w:rsid w:val="001E7466"/>
    <w:rsid w:val="001E7873"/>
    <w:rsid w:val="001F0FF5"/>
    <w:rsid w:val="001F31EE"/>
    <w:rsid w:val="001F43B7"/>
    <w:rsid w:val="001F57DA"/>
    <w:rsid w:val="0020123D"/>
    <w:rsid w:val="00207AEB"/>
    <w:rsid w:val="00212522"/>
    <w:rsid w:val="00221C89"/>
    <w:rsid w:val="00221FB0"/>
    <w:rsid w:val="00230C9C"/>
    <w:rsid w:val="0023429E"/>
    <w:rsid w:val="00241A17"/>
    <w:rsid w:val="00247CF9"/>
    <w:rsid w:val="00247D14"/>
    <w:rsid w:val="00251AAB"/>
    <w:rsid w:val="0025489A"/>
    <w:rsid w:val="002639BB"/>
    <w:rsid w:val="0026515C"/>
    <w:rsid w:val="002740B5"/>
    <w:rsid w:val="002751EB"/>
    <w:rsid w:val="0027537E"/>
    <w:rsid w:val="002771B8"/>
    <w:rsid w:val="0028122D"/>
    <w:rsid w:val="0028490C"/>
    <w:rsid w:val="0028773F"/>
    <w:rsid w:val="0029167B"/>
    <w:rsid w:val="002936B6"/>
    <w:rsid w:val="002A6377"/>
    <w:rsid w:val="002C2E07"/>
    <w:rsid w:val="002C3F5B"/>
    <w:rsid w:val="002C45B7"/>
    <w:rsid w:val="002C5628"/>
    <w:rsid w:val="002D62AC"/>
    <w:rsid w:val="002E31DB"/>
    <w:rsid w:val="002E34D0"/>
    <w:rsid w:val="002E7FAC"/>
    <w:rsid w:val="002F5021"/>
    <w:rsid w:val="002F7C58"/>
    <w:rsid w:val="0030129D"/>
    <w:rsid w:val="003030EB"/>
    <w:rsid w:val="00306E43"/>
    <w:rsid w:val="0031384A"/>
    <w:rsid w:val="00313E21"/>
    <w:rsid w:val="0031445A"/>
    <w:rsid w:val="00314C5E"/>
    <w:rsid w:val="003166FB"/>
    <w:rsid w:val="0032058F"/>
    <w:rsid w:val="00323D1C"/>
    <w:rsid w:val="00326804"/>
    <w:rsid w:val="00333151"/>
    <w:rsid w:val="00333196"/>
    <w:rsid w:val="00335273"/>
    <w:rsid w:val="003409EC"/>
    <w:rsid w:val="00340AF7"/>
    <w:rsid w:val="00342C42"/>
    <w:rsid w:val="003450EF"/>
    <w:rsid w:val="003507AB"/>
    <w:rsid w:val="00356C63"/>
    <w:rsid w:val="00360FDE"/>
    <w:rsid w:val="00362E58"/>
    <w:rsid w:val="00374CFA"/>
    <w:rsid w:val="00375915"/>
    <w:rsid w:val="0038042C"/>
    <w:rsid w:val="003811B2"/>
    <w:rsid w:val="00383AB6"/>
    <w:rsid w:val="00391E1D"/>
    <w:rsid w:val="003A35AF"/>
    <w:rsid w:val="003A6361"/>
    <w:rsid w:val="003A7103"/>
    <w:rsid w:val="003B03CA"/>
    <w:rsid w:val="003B0F72"/>
    <w:rsid w:val="003B1C47"/>
    <w:rsid w:val="003B2363"/>
    <w:rsid w:val="003B27D1"/>
    <w:rsid w:val="003B5046"/>
    <w:rsid w:val="003B7689"/>
    <w:rsid w:val="003C1C9B"/>
    <w:rsid w:val="003C360F"/>
    <w:rsid w:val="003D5507"/>
    <w:rsid w:val="003E08A8"/>
    <w:rsid w:val="003E4A1A"/>
    <w:rsid w:val="003E66F5"/>
    <w:rsid w:val="003F2298"/>
    <w:rsid w:val="003F425C"/>
    <w:rsid w:val="003F7F6D"/>
    <w:rsid w:val="00400148"/>
    <w:rsid w:val="00400304"/>
    <w:rsid w:val="00400DCE"/>
    <w:rsid w:val="0040183E"/>
    <w:rsid w:val="0040242A"/>
    <w:rsid w:val="00404A83"/>
    <w:rsid w:val="00406D95"/>
    <w:rsid w:val="00421237"/>
    <w:rsid w:val="00421514"/>
    <w:rsid w:val="00431CC4"/>
    <w:rsid w:val="00434EC0"/>
    <w:rsid w:val="00435BB2"/>
    <w:rsid w:val="0043711F"/>
    <w:rsid w:val="004449B6"/>
    <w:rsid w:val="00444E66"/>
    <w:rsid w:val="00446680"/>
    <w:rsid w:val="004559B0"/>
    <w:rsid w:val="00461724"/>
    <w:rsid w:val="00465269"/>
    <w:rsid w:val="0047449A"/>
    <w:rsid w:val="004744FA"/>
    <w:rsid w:val="00482748"/>
    <w:rsid w:val="00486942"/>
    <w:rsid w:val="0048759A"/>
    <w:rsid w:val="00492375"/>
    <w:rsid w:val="004A0BC8"/>
    <w:rsid w:val="004A1DB5"/>
    <w:rsid w:val="004A4FEB"/>
    <w:rsid w:val="004A6E34"/>
    <w:rsid w:val="004A7BDD"/>
    <w:rsid w:val="004B5719"/>
    <w:rsid w:val="004B740E"/>
    <w:rsid w:val="004C2221"/>
    <w:rsid w:val="004C33B5"/>
    <w:rsid w:val="004C4017"/>
    <w:rsid w:val="004C4B34"/>
    <w:rsid w:val="004C58EC"/>
    <w:rsid w:val="004D244E"/>
    <w:rsid w:val="004D49F8"/>
    <w:rsid w:val="004D66FA"/>
    <w:rsid w:val="004E0FE4"/>
    <w:rsid w:val="004E290A"/>
    <w:rsid w:val="004F272B"/>
    <w:rsid w:val="004F3222"/>
    <w:rsid w:val="004F42DE"/>
    <w:rsid w:val="00501459"/>
    <w:rsid w:val="00501E73"/>
    <w:rsid w:val="00506B58"/>
    <w:rsid w:val="00510877"/>
    <w:rsid w:val="005122BE"/>
    <w:rsid w:val="00513BD2"/>
    <w:rsid w:val="005140E3"/>
    <w:rsid w:val="005157E0"/>
    <w:rsid w:val="00520BAF"/>
    <w:rsid w:val="00521D2B"/>
    <w:rsid w:val="00525FF8"/>
    <w:rsid w:val="0053210A"/>
    <w:rsid w:val="00532F8E"/>
    <w:rsid w:val="00550B75"/>
    <w:rsid w:val="005560CE"/>
    <w:rsid w:val="005604D4"/>
    <w:rsid w:val="00562838"/>
    <w:rsid w:val="00565204"/>
    <w:rsid w:val="00565B90"/>
    <w:rsid w:val="00565C4D"/>
    <w:rsid w:val="00575798"/>
    <w:rsid w:val="00576D13"/>
    <w:rsid w:val="005906C4"/>
    <w:rsid w:val="00590965"/>
    <w:rsid w:val="00594801"/>
    <w:rsid w:val="00595ECE"/>
    <w:rsid w:val="005A3822"/>
    <w:rsid w:val="005A4362"/>
    <w:rsid w:val="005B5ED2"/>
    <w:rsid w:val="005C137E"/>
    <w:rsid w:val="005C1802"/>
    <w:rsid w:val="005C2464"/>
    <w:rsid w:val="005C3AF7"/>
    <w:rsid w:val="005C482E"/>
    <w:rsid w:val="005C4A6B"/>
    <w:rsid w:val="005D251E"/>
    <w:rsid w:val="005D74A6"/>
    <w:rsid w:val="005E519F"/>
    <w:rsid w:val="005F5F97"/>
    <w:rsid w:val="0060319F"/>
    <w:rsid w:val="006108CC"/>
    <w:rsid w:val="00610AD2"/>
    <w:rsid w:val="00610CE2"/>
    <w:rsid w:val="00613E27"/>
    <w:rsid w:val="0062208C"/>
    <w:rsid w:val="00622340"/>
    <w:rsid w:val="0062376A"/>
    <w:rsid w:val="00634393"/>
    <w:rsid w:val="00637655"/>
    <w:rsid w:val="006433F9"/>
    <w:rsid w:val="0064451D"/>
    <w:rsid w:val="00664EB3"/>
    <w:rsid w:val="006710B7"/>
    <w:rsid w:val="00680335"/>
    <w:rsid w:val="00681794"/>
    <w:rsid w:val="00682AF4"/>
    <w:rsid w:val="00683364"/>
    <w:rsid w:val="006834EB"/>
    <w:rsid w:val="006838D0"/>
    <w:rsid w:val="00683A9E"/>
    <w:rsid w:val="00685833"/>
    <w:rsid w:val="00693668"/>
    <w:rsid w:val="00694F3F"/>
    <w:rsid w:val="00696FB9"/>
    <w:rsid w:val="006A3C54"/>
    <w:rsid w:val="006A7BDB"/>
    <w:rsid w:val="006B1B52"/>
    <w:rsid w:val="006B27D6"/>
    <w:rsid w:val="006B3FB4"/>
    <w:rsid w:val="006B6305"/>
    <w:rsid w:val="006C0824"/>
    <w:rsid w:val="006C162E"/>
    <w:rsid w:val="006C227D"/>
    <w:rsid w:val="006C338F"/>
    <w:rsid w:val="006C384A"/>
    <w:rsid w:val="006C633A"/>
    <w:rsid w:val="006C78DA"/>
    <w:rsid w:val="006D203D"/>
    <w:rsid w:val="006D276B"/>
    <w:rsid w:val="006D4148"/>
    <w:rsid w:val="006D6D64"/>
    <w:rsid w:val="006D7470"/>
    <w:rsid w:val="006E2102"/>
    <w:rsid w:val="006E38B0"/>
    <w:rsid w:val="006E47E3"/>
    <w:rsid w:val="006F6B99"/>
    <w:rsid w:val="00704227"/>
    <w:rsid w:val="00704ABC"/>
    <w:rsid w:val="00711767"/>
    <w:rsid w:val="007169F5"/>
    <w:rsid w:val="007217ED"/>
    <w:rsid w:val="00722FF6"/>
    <w:rsid w:val="0072433D"/>
    <w:rsid w:val="0072458B"/>
    <w:rsid w:val="00724DD1"/>
    <w:rsid w:val="00732F34"/>
    <w:rsid w:val="00734AD3"/>
    <w:rsid w:val="00735B1C"/>
    <w:rsid w:val="0074038C"/>
    <w:rsid w:val="00741863"/>
    <w:rsid w:val="00741867"/>
    <w:rsid w:val="00742E44"/>
    <w:rsid w:val="00742F25"/>
    <w:rsid w:val="007505A5"/>
    <w:rsid w:val="007505B4"/>
    <w:rsid w:val="0075480E"/>
    <w:rsid w:val="0075523F"/>
    <w:rsid w:val="0076533D"/>
    <w:rsid w:val="00771386"/>
    <w:rsid w:val="00772DDE"/>
    <w:rsid w:val="00774B7D"/>
    <w:rsid w:val="00774EC0"/>
    <w:rsid w:val="00777152"/>
    <w:rsid w:val="00780CEA"/>
    <w:rsid w:val="00780DB9"/>
    <w:rsid w:val="00787A47"/>
    <w:rsid w:val="00790821"/>
    <w:rsid w:val="00792CD3"/>
    <w:rsid w:val="00794D19"/>
    <w:rsid w:val="007A0E11"/>
    <w:rsid w:val="007A1106"/>
    <w:rsid w:val="007A67AF"/>
    <w:rsid w:val="007B3797"/>
    <w:rsid w:val="007C6459"/>
    <w:rsid w:val="007C794D"/>
    <w:rsid w:val="007C7E6B"/>
    <w:rsid w:val="007D0C5A"/>
    <w:rsid w:val="007D1270"/>
    <w:rsid w:val="007D3871"/>
    <w:rsid w:val="007E52C5"/>
    <w:rsid w:val="007F1DDF"/>
    <w:rsid w:val="007F4CD2"/>
    <w:rsid w:val="007F51B6"/>
    <w:rsid w:val="008063D1"/>
    <w:rsid w:val="00812C6A"/>
    <w:rsid w:val="00820545"/>
    <w:rsid w:val="008264AF"/>
    <w:rsid w:val="00830BAB"/>
    <w:rsid w:val="0083346E"/>
    <w:rsid w:val="00833C12"/>
    <w:rsid w:val="008342CC"/>
    <w:rsid w:val="0083535A"/>
    <w:rsid w:val="00835D99"/>
    <w:rsid w:val="0084296F"/>
    <w:rsid w:val="00843D53"/>
    <w:rsid w:val="00852370"/>
    <w:rsid w:val="008536D6"/>
    <w:rsid w:val="00854132"/>
    <w:rsid w:val="00854196"/>
    <w:rsid w:val="00857770"/>
    <w:rsid w:val="0086146C"/>
    <w:rsid w:val="00864A0B"/>
    <w:rsid w:val="0086638C"/>
    <w:rsid w:val="00874978"/>
    <w:rsid w:val="00874A30"/>
    <w:rsid w:val="00875BAE"/>
    <w:rsid w:val="00877F73"/>
    <w:rsid w:val="00882041"/>
    <w:rsid w:val="0088538B"/>
    <w:rsid w:val="008908DD"/>
    <w:rsid w:val="00897C49"/>
    <w:rsid w:val="00897E90"/>
    <w:rsid w:val="008A0AA7"/>
    <w:rsid w:val="008B367F"/>
    <w:rsid w:val="008B3C1D"/>
    <w:rsid w:val="008C7419"/>
    <w:rsid w:val="008C7AB8"/>
    <w:rsid w:val="008D0EE7"/>
    <w:rsid w:val="008D6138"/>
    <w:rsid w:val="008D6822"/>
    <w:rsid w:val="008E4F92"/>
    <w:rsid w:val="008F67B8"/>
    <w:rsid w:val="008F6E5F"/>
    <w:rsid w:val="009011A6"/>
    <w:rsid w:val="00901BD4"/>
    <w:rsid w:val="00902F06"/>
    <w:rsid w:val="00903012"/>
    <w:rsid w:val="00905C10"/>
    <w:rsid w:val="00911C66"/>
    <w:rsid w:val="009143E8"/>
    <w:rsid w:val="0091743A"/>
    <w:rsid w:val="00921D71"/>
    <w:rsid w:val="009318D5"/>
    <w:rsid w:val="009341A3"/>
    <w:rsid w:val="00934F55"/>
    <w:rsid w:val="00944E3F"/>
    <w:rsid w:val="00950083"/>
    <w:rsid w:val="009518B6"/>
    <w:rsid w:val="0095297E"/>
    <w:rsid w:val="00953BEB"/>
    <w:rsid w:val="009542BF"/>
    <w:rsid w:val="00964761"/>
    <w:rsid w:val="00964A2A"/>
    <w:rsid w:val="00975891"/>
    <w:rsid w:val="00976CEC"/>
    <w:rsid w:val="00977E33"/>
    <w:rsid w:val="00984F8B"/>
    <w:rsid w:val="0099282A"/>
    <w:rsid w:val="00996E0C"/>
    <w:rsid w:val="009A3905"/>
    <w:rsid w:val="009A40D1"/>
    <w:rsid w:val="009B3491"/>
    <w:rsid w:val="009B4E83"/>
    <w:rsid w:val="009C052C"/>
    <w:rsid w:val="009C0B49"/>
    <w:rsid w:val="009C5EBF"/>
    <w:rsid w:val="009C63A0"/>
    <w:rsid w:val="009D07F6"/>
    <w:rsid w:val="009D455E"/>
    <w:rsid w:val="009D580F"/>
    <w:rsid w:val="009D5A3A"/>
    <w:rsid w:val="009D6433"/>
    <w:rsid w:val="009E2F58"/>
    <w:rsid w:val="009E3E30"/>
    <w:rsid w:val="009F0BC1"/>
    <w:rsid w:val="009F2E87"/>
    <w:rsid w:val="009F3AE1"/>
    <w:rsid w:val="009F6C19"/>
    <w:rsid w:val="00A07E8D"/>
    <w:rsid w:val="00A114D6"/>
    <w:rsid w:val="00A1510F"/>
    <w:rsid w:val="00A176F4"/>
    <w:rsid w:val="00A179C6"/>
    <w:rsid w:val="00A17C15"/>
    <w:rsid w:val="00A17C24"/>
    <w:rsid w:val="00A214AE"/>
    <w:rsid w:val="00A22113"/>
    <w:rsid w:val="00A25ADE"/>
    <w:rsid w:val="00A31399"/>
    <w:rsid w:val="00A339BF"/>
    <w:rsid w:val="00A33DFA"/>
    <w:rsid w:val="00A35AEA"/>
    <w:rsid w:val="00A42F5C"/>
    <w:rsid w:val="00A45C1B"/>
    <w:rsid w:val="00A516ED"/>
    <w:rsid w:val="00A53D73"/>
    <w:rsid w:val="00A54A3D"/>
    <w:rsid w:val="00A55E09"/>
    <w:rsid w:val="00A57C5C"/>
    <w:rsid w:val="00A63912"/>
    <w:rsid w:val="00A66855"/>
    <w:rsid w:val="00A7076E"/>
    <w:rsid w:val="00A710AF"/>
    <w:rsid w:val="00A72517"/>
    <w:rsid w:val="00A726F2"/>
    <w:rsid w:val="00A75A0C"/>
    <w:rsid w:val="00A912D0"/>
    <w:rsid w:val="00A93C5A"/>
    <w:rsid w:val="00AA5C91"/>
    <w:rsid w:val="00AA76A7"/>
    <w:rsid w:val="00AB3212"/>
    <w:rsid w:val="00AB4C81"/>
    <w:rsid w:val="00AC28CE"/>
    <w:rsid w:val="00AC46B5"/>
    <w:rsid w:val="00AC6358"/>
    <w:rsid w:val="00AC63B6"/>
    <w:rsid w:val="00AC6DDF"/>
    <w:rsid w:val="00AD1D7F"/>
    <w:rsid w:val="00AD280B"/>
    <w:rsid w:val="00AE5AE8"/>
    <w:rsid w:val="00AF0D68"/>
    <w:rsid w:val="00AF5835"/>
    <w:rsid w:val="00B00B60"/>
    <w:rsid w:val="00B00BF7"/>
    <w:rsid w:val="00B06672"/>
    <w:rsid w:val="00B16A1D"/>
    <w:rsid w:val="00B20616"/>
    <w:rsid w:val="00B22C19"/>
    <w:rsid w:val="00B22EF1"/>
    <w:rsid w:val="00B23B8D"/>
    <w:rsid w:val="00B26433"/>
    <w:rsid w:val="00B26714"/>
    <w:rsid w:val="00B31203"/>
    <w:rsid w:val="00B4608C"/>
    <w:rsid w:val="00B536D2"/>
    <w:rsid w:val="00B5503D"/>
    <w:rsid w:val="00B6012D"/>
    <w:rsid w:val="00B65CD2"/>
    <w:rsid w:val="00B66C06"/>
    <w:rsid w:val="00B67D63"/>
    <w:rsid w:val="00B73F49"/>
    <w:rsid w:val="00B771F9"/>
    <w:rsid w:val="00B774BF"/>
    <w:rsid w:val="00B94591"/>
    <w:rsid w:val="00B94C96"/>
    <w:rsid w:val="00B95727"/>
    <w:rsid w:val="00B97284"/>
    <w:rsid w:val="00BA6412"/>
    <w:rsid w:val="00BA7C65"/>
    <w:rsid w:val="00BB231E"/>
    <w:rsid w:val="00BB3EF7"/>
    <w:rsid w:val="00BB6668"/>
    <w:rsid w:val="00BC04C3"/>
    <w:rsid w:val="00BC5213"/>
    <w:rsid w:val="00BC7751"/>
    <w:rsid w:val="00BD01FF"/>
    <w:rsid w:val="00BD2278"/>
    <w:rsid w:val="00BD3B8D"/>
    <w:rsid w:val="00BD5F21"/>
    <w:rsid w:val="00BD6D33"/>
    <w:rsid w:val="00BE0DC8"/>
    <w:rsid w:val="00BE123F"/>
    <w:rsid w:val="00BE490E"/>
    <w:rsid w:val="00BE4C60"/>
    <w:rsid w:val="00BE6CB8"/>
    <w:rsid w:val="00BF07F4"/>
    <w:rsid w:val="00BF7590"/>
    <w:rsid w:val="00C05A82"/>
    <w:rsid w:val="00C104F7"/>
    <w:rsid w:val="00C14B83"/>
    <w:rsid w:val="00C2009B"/>
    <w:rsid w:val="00C209A0"/>
    <w:rsid w:val="00C27E51"/>
    <w:rsid w:val="00C32677"/>
    <w:rsid w:val="00C32B55"/>
    <w:rsid w:val="00C33D0D"/>
    <w:rsid w:val="00C348C6"/>
    <w:rsid w:val="00C35192"/>
    <w:rsid w:val="00C5477F"/>
    <w:rsid w:val="00C6338E"/>
    <w:rsid w:val="00C63FB2"/>
    <w:rsid w:val="00C64680"/>
    <w:rsid w:val="00C658BA"/>
    <w:rsid w:val="00C80C52"/>
    <w:rsid w:val="00C85117"/>
    <w:rsid w:val="00C8527A"/>
    <w:rsid w:val="00C86C0F"/>
    <w:rsid w:val="00C87DC8"/>
    <w:rsid w:val="00C9289A"/>
    <w:rsid w:val="00C96A22"/>
    <w:rsid w:val="00CB485A"/>
    <w:rsid w:val="00CB6374"/>
    <w:rsid w:val="00CC0D6E"/>
    <w:rsid w:val="00CC0F61"/>
    <w:rsid w:val="00CC4099"/>
    <w:rsid w:val="00CC6F18"/>
    <w:rsid w:val="00CD0C4A"/>
    <w:rsid w:val="00CD708F"/>
    <w:rsid w:val="00CD7671"/>
    <w:rsid w:val="00CE7034"/>
    <w:rsid w:val="00CE72FF"/>
    <w:rsid w:val="00CF0E82"/>
    <w:rsid w:val="00D11879"/>
    <w:rsid w:val="00D245FC"/>
    <w:rsid w:val="00D27A84"/>
    <w:rsid w:val="00D50516"/>
    <w:rsid w:val="00D51CEF"/>
    <w:rsid w:val="00D51D32"/>
    <w:rsid w:val="00D51DC7"/>
    <w:rsid w:val="00D52A57"/>
    <w:rsid w:val="00D53D93"/>
    <w:rsid w:val="00D543E4"/>
    <w:rsid w:val="00D55C34"/>
    <w:rsid w:val="00D60713"/>
    <w:rsid w:val="00D70008"/>
    <w:rsid w:val="00D74370"/>
    <w:rsid w:val="00D75D71"/>
    <w:rsid w:val="00D82E88"/>
    <w:rsid w:val="00D92109"/>
    <w:rsid w:val="00D92F84"/>
    <w:rsid w:val="00D96C96"/>
    <w:rsid w:val="00D97DC9"/>
    <w:rsid w:val="00DA6F39"/>
    <w:rsid w:val="00DB61B0"/>
    <w:rsid w:val="00DB7910"/>
    <w:rsid w:val="00DC1787"/>
    <w:rsid w:val="00DC627C"/>
    <w:rsid w:val="00DC6A88"/>
    <w:rsid w:val="00DC6C9B"/>
    <w:rsid w:val="00DC7F51"/>
    <w:rsid w:val="00DE331E"/>
    <w:rsid w:val="00DE5CC6"/>
    <w:rsid w:val="00DF0690"/>
    <w:rsid w:val="00DF1041"/>
    <w:rsid w:val="00DF1889"/>
    <w:rsid w:val="00DF57EC"/>
    <w:rsid w:val="00E0029E"/>
    <w:rsid w:val="00E10500"/>
    <w:rsid w:val="00E10A5C"/>
    <w:rsid w:val="00E12242"/>
    <w:rsid w:val="00E24DAB"/>
    <w:rsid w:val="00E26F94"/>
    <w:rsid w:val="00E30881"/>
    <w:rsid w:val="00E359B8"/>
    <w:rsid w:val="00E36809"/>
    <w:rsid w:val="00E40CB7"/>
    <w:rsid w:val="00E4574A"/>
    <w:rsid w:val="00E502FF"/>
    <w:rsid w:val="00E51E85"/>
    <w:rsid w:val="00E52684"/>
    <w:rsid w:val="00E54335"/>
    <w:rsid w:val="00E57B12"/>
    <w:rsid w:val="00E60485"/>
    <w:rsid w:val="00E627F9"/>
    <w:rsid w:val="00E655E6"/>
    <w:rsid w:val="00E66865"/>
    <w:rsid w:val="00E71157"/>
    <w:rsid w:val="00E71E21"/>
    <w:rsid w:val="00E727F0"/>
    <w:rsid w:val="00E842AE"/>
    <w:rsid w:val="00E859CA"/>
    <w:rsid w:val="00E8738D"/>
    <w:rsid w:val="00E962F4"/>
    <w:rsid w:val="00E97198"/>
    <w:rsid w:val="00EA0F6E"/>
    <w:rsid w:val="00EA5E8B"/>
    <w:rsid w:val="00EA675B"/>
    <w:rsid w:val="00EC0F7E"/>
    <w:rsid w:val="00EC1785"/>
    <w:rsid w:val="00EC53B0"/>
    <w:rsid w:val="00EC68FE"/>
    <w:rsid w:val="00EC7312"/>
    <w:rsid w:val="00EC7808"/>
    <w:rsid w:val="00ED0C9C"/>
    <w:rsid w:val="00ED3937"/>
    <w:rsid w:val="00ED62FE"/>
    <w:rsid w:val="00EE42D3"/>
    <w:rsid w:val="00EE4400"/>
    <w:rsid w:val="00EE6F04"/>
    <w:rsid w:val="00EF56D4"/>
    <w:rsid w:val="00EF7889"/>
    <w:rsid w:val="00F068FF"/>
    <w:rsid w:val="00F104FF"/>
    <w:rsid w:val="00F16291"/>
    <w:rsid w:val="00F232DE"/>
    <w:rsid w:val="00F31930"/>
    <w:rsid w:val="00F3247B"/>
    <w:rsid w:val="00F3308F"/>
    <w:rsid w:val="00F433D8"/>
    <w:rsid w:val="00F4761A"/>
    <w:rsid w:val="00F476B5"/>
    <w:rsid w:val="00F47BE7"/>
    <w:rsid w:val="00F47E7F"/>
    <w:rsid w:val="00F5372D"/>
    <w:rsid w:val="00F570CB"/>
    <w:rsid w:val="00F613BA"/>
    <w:rsid w:val="00F62E8E"/>
    <w:rsid w:val="00F63780"/>
    <w:rsid w:val="00F638F9"/>
    <w:rsid w:val="00F74050"/>
    <w:rsid w:val="00F74727"/>
    <w:rsid w:val="00F8127B"/>
    <w:rsid w:val="00F847E9"/>
    <w:rsid w:val="00F90648"/>
    <w:rsid w:val="00F9139C"/>
    <w:rsid w:val="00F934DE"/>
    <w:rsid w:val="00F937A7"/>
    <w:rsid w:val="00F96F11"/>
    <w:rsid w:val="00FA0521"/>
    <w:rsid w:val="00FA1EC7"/>
    <w:rsid w:val="00FA427A"/>
    <w:rsid w:val="00FB56B8"/>
    <w:rsid w:val="00FB5A34"/>
    <w:rsid w:val="00FB5F2B"/>
    <w:rsid w:val="00FC00DA"/>
    <w:rsid w:val="00FC12E7"/>
    <w:rsid w:val="00FC1BD3"/>
    <w:rsid w:val="00FC1E04"/>
    <w:rsid w:val="00FC4B36"/>
    <w:rsid w:val="00FC4FD1"/>
    <w:rsid w:val="00FC6545"/>
    <w:rsid w:val="00FC7829"/>
    <w:rsid w:val="00FC7B02"/>
    <w:rsid w:val="00FC7BDD"/>
    <w:rsid w:val="00FD09F2"/>
    <w:rsid w:val="00FD2FB9"/>
    <w:rsid w:val="00FD395F"/>
    <w:rsid w:val="00FD3EC8"/>
    <w:rsid w:val="00FE4669"/>
    <w:rsid w:val="00FE4D97"/>
    <w:rsid w:val="00FE5165"/>
    <w:rsid w:val="00FE6168"/>
    <w:rsid w:val="00FF2BE6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9"/>
  </w:style>
  <w:style w:type="paragraph" w:styleId="1">
    <w:name w:val="heading 1"/>
    <w:basedOn w:val="a"/>
    <w:next w:val="a"/>
    <w:link w:val="10"/>
    <w:qFormat/>
    <w:rsid w:val="00BA7C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7C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rmal (Web)"/>
    <w:basedOn w:val="a"/>
    <w:uiPriority w:val="99"/>
    <w:unhideWhenUsed/>
    <w:rsid w:val="00BA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C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7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58B3-A249-4D1B-B53E-10121AB5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ЧГО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М.А.</dc:creator>
  <cp:keywords/>
  <dc:description/>
  <cp:lastModifiedBy>Коробочкина</cp:lastModifiedBy>
  <cp:revision>22</cp:revision>
  <cp:lastPrinted>2016-10-28T11:30:00Z</cp:lastPrinted>
  <dcterms:created xsi:type="dcterms:W3CDTF">2016-10-12T04:00:00Z</dcterms:created>
  <dcterms:modified xsi:type="dcterms:W3CDTF">2016-10-31T06:04:00Z</dcterms:modified>
</cp:coreProperties>
</file>