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35" w:rsidRDefault="007504FB" w:rsidP="00995F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F27A0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C4335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F27A05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6C4335" w:rsidRDefault="006C4335" w:rsidP="006C43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C4335" w:rsidRDefault="006C4335" w:rsidP="006C43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0016C1" w:rsidRDefault="007504FB" w:rsidP="00CC7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CC7F3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433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E26BD">
        <w:rPr>
          <w:rFonts w:ascii="Times New Roman" w:eastAsia="Times New Roman" w:hAnsi="Times New Roman"/>
          <w:sz w:val="24"/>
          <w:szCs w:val="24"/>
          <w:lang w:eastAsia="ru-RU"/>
        </w:rPr>
        <w:t xml:space="preserve"> 30 декабря 2020 г.</w:t>
      </w:r>
      <w:r w:rsidR="00CC7F3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E26BD">
        <w:rPr>
          <w:rFonts w:ascii="Times New Roman" w:eastAsia="Times New Roman" w:hAnsi="Times New Roman"/>
          <w:sz w:val="24"/>
          <w:szCs w:val="24"/>
          <w:lang w:eastAsia="ru-RU"/>
        </w:rPr>
        <w:t xml:space="preserve"> 818</w:t>
      </w:r>
      <w:r w:rsidR="00CC7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«Поддержка социально ориентированных некоммерческих организаций Чебаркульского городского округа» (далее – Программа)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417"/>
      </w:tblGrid>
      <w:tr w:rsidR="000016C1" w:rsidTr="000016C1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F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Чебаркульского городского округа (далее-УСЗН ЧГО).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6C1" w:rsidTr="000016C1">
        <w:trPr>
          <w:trHeight w:val="166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3D1BB9" w:rsidP="00750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Чебаркульского городского округа 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 специалист по работе с молодежью, старший  инспектор отдела организационной и контрольной работы, отдел ИКТ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физической культуре и спорту администрации Чебаркульского городского округа (далее – УФКиС ЧГО), Управление муниципальной собственности администрации Чебаркульского городского округа (далее - УМС ЧГО), Управление культуры администрации Чебаркульского городского округа (далее-УК ЧГО), Управление жилищно-коммунального хозяйства администрации Чебаркульского городского округа (далее – УЖКХ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ЧГО).</w:t>
            </w:r>
            <w:proofErr w:type="gramEnd"/>
          </w:p>
        </w:tc>
      </w:tr>
      <w:tr w:rsidR="000016C1" w:rsidTr="000016C1">
        <w:trPr>
          <w:trHeight w:val="108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3C4DF0" w:rsidRDefault="000016C1" w:rsidP="000D6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Чебаркульского городского округа</w:t>
            </w:r>
            <w:r w:rsidR="000D63F1" w:rsidRPr="003C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0016C1" w:rsidTr="000016C1">
        <w:trPr>
          <w:trHeight w:val="103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деятельности социально ориентированных некоммерческих организаций на территории  Чебаркульского   городского округа.</w:t>
            </w:r>
          </w:p>
        </w:tc>
      </w:tr>
      <w:tr w:rsidR="000016C1" w:rsidTr="000016C1">
        <w:trPr>
          <w:trHeight w:val="98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813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 w:rsidR="00813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задач</w:t>
            </w:r>
            <w:r w:rsidR="00813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 деятельности социально ориентированных некоммерческих организаций (далее - СОНКО), ос</w:t>
            </w:r>
            <w:r w:rsidR="00DD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уществляющих свою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Чебаркульского городского округа. </w:t>
            </w:r>
          </w:p>
        </w:tc>
      </w:tr>
      <w:tr w:rsidR="000016C1" w:rsidTr="000016C1">
        <w:trPr>
          <w:trHeight w:val="167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муниципальной  программы: 20</w:t>
            </w:r>
            <w:r w:rsidR="00A5171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A517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0016C1" w:rsidRDefault="0000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носит постоянный характер. 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0016C1" w:rsidTr="000016C1">
        <w:trPr>
          <w:trHeight w:val="112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Подпрограммы отсутствуют.</w:t>
            </w:r>
          </w:p>
          <w:p w:rsidR="000016C1" w:rsidRDefault="00001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6C1" w:rsidTr="000016C1">
        <w:trPr>
          <w:trHeight w:val="183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A51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51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A51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FE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  <w:r w:rsidR="00AA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  <w:r w:rsidR="00FE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</w:t>
            </w:r>
            <w:r w:rsidR="00AA6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759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04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</w:t>
            </w:r>
            <w:r w:rsidR="00F60AC7"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средств местного бюджета,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0,00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из средств областного бюджета.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504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343 542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7504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04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- 0,00 рублей – средства областного бюджета.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E1F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11B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C95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1 208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C95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1 208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</w:tc>
      </w:tr>
      <w:tr w:rsidR="000016C1" w:rsidTr="000016C1">
        <w:trPr>
          <w:trHeight w:val="353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(индикаторы)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округа, получивших финансовую поддержку;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округа, получивших  имущественную поддержку;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 округа, получивших информационную  поддержку;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округа, получив</w:t>
            </w:r>
            <w:r w:rsidR="00F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ших  консультационную поддержку.</w:t>
            </w:r>
          </w:p>
        </w:tc>
      </w:tr>
      <w:tr w:rsidR="000016C1" w:rsidTr="000016C1">
        <w:trPr>
          <w:trHeight w:val="649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0016C1" w:rsidRDefault="000016C1" w:rsidP="00F60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муниципальной программы к 202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позволит: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сохранить на соответствующем уровне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финансовую поддержку: </w:t>
            </w:r>
          </w:p>
          <w:p w:rsidR="000016C1" w:rsidRPr="0097370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F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D1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795C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организаций,</w:t>
            </w:r>
          </w:p>
          <w:p w:rsidR="000016C1" w:rsidRPr="0097370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F60AC7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7370F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организаций,</w:t>
            </w:r>
          </w:p>
          <w:p w:rsidR="000016C1" w:rsidRPr="0097370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F60AC7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7370F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организаций.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сохранить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соответствующем уровне количество СОНКО,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</w:t>
            </w:r>
            <w:r w:rsidR="00F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чивших</w:t>
            </w:r>
            <w:proofErr w:type="gramEnd"/>
            <w:r w:rsidR="00F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имущественную поддержку:</w:t>
            </w:r>
          </w:p>
          <w:p w:rsidR="000016C1" w:rsidRPr="001E6C32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F60AC7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71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DD1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организации,</w:t>
            </w:r>
          </w:p>
          <w:p w:rsidR="000016C1" w:rsidRPr="001E6C32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F60AC7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171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организации,</w:t>
            </w:r>
          </w:p>
          <w:p w:rsidR="000016C1" w:rsidRPr="001E6C32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F60AC7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71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–количество публикаций СОНКО, получивших информационную поддержку: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5C35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D1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публикаций,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DD1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публикаций,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публикаций.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–количество консультаций СОНКО, получивших  консультационную поддержку: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71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E1F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консультации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консультаций,</w:t>
            </w:r>
          </w:p>
          <w:p w:rsidR="000016C1" w:rsidRDefault="000016C1" w:rsidP="000C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консультаций.</w:t>
            </w:r>
          </w:p>
        </w:tc>
      </w:tr>
    </w:tbl>
    <w:p w:rsidR="000016C1" w:rsidRDefault="000016C1" w:rsidP="00DD12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016C1" w:rsidSect="003D1BB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1B" w:rsidRDefault="0088731B" w:rsidP="00E11E6A">
      <w:pPr>
        <w:spacing w:after="0" w:line="240" w:lineRule="auto"/>
      </w:pPr>
      <w:r>
        <w:separator/>
      </w:r>
    </w:p>
  </w:endnote>
  <w:endnote w:type="continuationSeparator" w:id="0">
    <w:p w:rsidR="0088731B" w:rsidRDefault="0088731B" w:rsidP="00E1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1B" w:rsidRDefault="0088731B" w:rsidP="00E11E6A">
      <w:pPr>
        <w:spacing w:after="0" w:line="240" w:lineRule="auto"/>
      </w:pPr>
      <w:r>
        <w:separator/>
      </w:r>
    </w:p>
  </w:footnote>
  <w:footnote w:type="continuationSeparator" w:id="0">
    <w:p w:rsidR="0088731B" w:rsidRDefault="0088731B" w:rsidP="00E1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445214"/>
      <w:docPartObj>
        <w:docPartGallery w:val="Page Numbers (Top of Page)"/>
        <w:docPartUnique/>
      </w:docPartObj>
    </w:sdtPr>
    <w:sdtEndPr/>
    <w:sdtContent>
      <w:p w:rsidR="003D1BB9" w:rsidRDefault="003D1B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6BD">
          <w:rPr>
            <w:noProof/>
          </w:rPr>
          <w:t>2</w:t>
        </w:r>
        <w:r>
          <w:fldChar w:fldCharType="end"/>
        </w:r>
      </w:p>
    </w:sdtContent>
  </w:sdt>
  <w:p w:rsidR="003D1BB9" w:rsidRDefault="003D1B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BCA"/>
    <w:multiLevelType w:val="hybridMultilevel"/>
    <w:tmpl w:val="FD7E980C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85CA5"/>
    <w:multiLevelType w:val="hybridMultilevel"/>
    <w:tmpl w:val="D14245FA"/>
    <w:lvl w:ilvl="0" w:tplc="E7AA0E8A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3">
    <w:nsid w:val="73C102EA"/>
    <w:multiLevelType w:val="hybridMultilevel"/>
    <w:tmpl w:val="4A38A272"/>
    <w:lvl w:ilvl="0" w:tplc="C6D21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03B"/>
    <w:rsid w:val="000016C1"/>
    <w:rsid w:val="0000174E"/>
    <w:rsid w:val="00011283"/>
    <w:rsid w:val="000116DB"/>
    <w:rsid w:val="00013753"/>
    <w:rsid w:val="00016F3E"/>
    <w:rsid w:val="0006316B"/>
    <w:rsid w:val="00064B93"/>
    <w:rsid w:val="00066C61"/>
    <w:rsid w:val="00090079"/>
    <w:rsid w:val="000C53DF"/>
    <w:rsid w:val="000D63F1"/>
    <w:rsid w:val="000F742A"/>
    <w:rsid w:val="001103D9"/>
    <w:rsid w:val="00126A83"/>
    <w:rsid w:val="001273AB"/>
    <w:rsid w:val="0014731C"/>
    <w:rsid w:val="00155C2D"/>
    <w:rsid w:val="001710C7"/>
    <w:rsid w:val="00172BD5"/>
    <w:rsid w:val="001924CC"/>
    <w:rsid w:val="001B1E1B"/>
    <w:rsid w:val="001E6C32"/>
    <w:rsid w:val="001F38B0"/>
    <w:rsid w:val="00200E07"/>
    <w:rsid w:val="00212D5F"/>
    <w:rsid w:val="002154AB"/>
    <w:rsid w:val="0024294F"/>
    <w:rsid w:val="00245DEB"/>
    <w:rsid w:val="00260C90"/>
    <w:rsid w:val="00265A94"/>
    <w:rsid w:val="0027374C"/>
    <w:rsid w:val="00276F14"/>
    <w:rsid w:val="002854E7"/>
    <w:rsid w:val="002A28D8"/>
    <w:rsid w:val="002A43F5"/>
    <w:rsid w:val="002B4AC0"/>
    <w:rsid w:val="002C00D0"/>
    <w:rsid w:val="002C45E3"/>
    <w:rsid w:val="00315CB4"/>
    <w:rsid w:val="00334CC9"/>
    <w:rsid w:val="00343FDB"/>
    <w:rsid w:val="00346321"/>
    <w:rsid w:val="003501CE"/>
    <w:rsid w:val="00373852"/>
    <w:rsid w:val="00374A03"/>
    <w:rsid w:val="00376426"/>
    <w:rsid w:val="0037657D"/>
    <w:rsid w:val="00383E31"/>
    <w:rsid w:val="0039268F"/>
    <w:rsid w:val="0039466B"/>
    <w:rsid w:val="003A3FAB"/>
    <w:rsid w:val="003A7E1F"/>
    <w:rsid w:val="003B69C3"/>
    <w:rsid w:val="003C3886"/>
    <w:rsid w:val="003C38C2"/>
    <w:rsid w:val="003C4DF0"/>
    <w:rsid w:val="003D1BB9"/>
    <w:rsid w:val="003E055F"/>
    <w:rsid w:val="003F398F"/>
    <w:rsid w:val="00475844"/>
    <w:rsid w:val="00483D8C"/>
    <w:rsid w:val="00486FF1"/>
    <w:rsid w:val="004A33EB"/>
    <w:rsid w:val="004B6792"/>
    <w:rsid w:val="004B7497"/>
    <w:rsid w:val="004E6906"/>
    <w:rsid w:val="004F0A42"/>
    <w:rsid w:val="0052432D"/>
    <w:rsid w:val="00537782"/>
    <w:rsid w:val="00542CEC"/>
    <w:rsid w:val="005431A1"/>
    <w:rsid w:val="00557770"/>
    <w:rsid w:val="00582323"/>
    <w:rsid w:val="005847DE"/>
    <w:rsid w:val="005964A2"/>
    <w:rsid w:val="005C003B"/>
    <w:rsid w:val="005C350E"/>
    <w:rsid w:val="005C4D50"/>
    <w:rsid w:val="0063023D"/>
    <w:rsid w:val="00631B3C"/>
    <w:rsid w:val="0065748D"/>
    <w:rsid w:val="006640C0"/>
    <w:rsid w:val="00686964"/>
    <w:rsid w:val="006B5477"/>
    <w:rsid w:val="006B6EAA"/>
    <w:rsid w:val="006C4335"/>
    <w:rsid w:val="006F0C55"/>
    <w:rsid w:val="006F71D7"/>
    <w:rsid w:val="00702356"/>
    <w:rsid w:val="00722371"/>
    <w:rsid w:val="00724D0A"/>
    <w:rsid w:val="00725403"/>
    <w:rsid w:val="007504FB"/>
    <w:rsid w:val="00754C15"/>
    <w:rsid w:val="00762BB7"/>
    <w:rsid w:val="00792A70"/>
    <w:rsid w:val="00793C0F"/>
    <w:rsid w:val="007959CC"/>
    <w:rsid w:val="00795C70"/>
    <w:rsid w:val="007A03F1"/>
    <w:rsid w:val="007A1169"/>
    <w:rsid w:val="007A58B6"/>
    <w:rsid w:val="007C053B"/>
    <w:rsid w:val="00800DC4"/>
    <w:rsid w:val="00802D98"/>
    <w:rsid w:val="00813BA5"/>
    <w:rsid w:val="008207A9"/>
    <w:rsid w:val="008570DE"/>
    <w:rsid w:val="00870FE0"/>
    <w:rsid w:val="008828A9"/>
    <w:rsid w:val="0088731B"/>
    <w:rsid w:val="00895874"/>
    <w:rsid w:val="008B116F"/>
    <w:rsid w:val="008B1F9D"/>
    <w:rsid w:val="008C06A0"/>
    <w:rsid w:val="008D19D2"/>
    <w:rsid w:val="008E53CD"/>
    <w:rsid w:val="00910AD0"/>
    <w:rsid w:val="00931BF1"/>
    <w:rsid w:val="009443C2"/>
    <w:rsid w:val="0097168E"/>
    <w:rsid w:val="0097370F"/>
    <w:rsid w:val="009861B1"/>
    <w:rsid w:val="00995FBE"/>
    <w:rsid w:val="009A139B"/>
    <w:rsid w:val="009D0713"/>
    <w:rsid w:val="009E1F88"/>
    <w:rsid w:val="009F4AC6"/>
    <w:rsid w:val="00A03919"/>
    <w:rsid w:val="00A30AA6"/>
    <w:rsid w:val="00A3320C"/>
    <w:rsid w:val="00A4265E"/>
    <w:rsid w:val="00A445F2"/>
    <w:rsid w:val="00A51713"/>
    <w:rsid w:val="00A567A5"/>
    <w:rsid w:val="00A97AE8"/>
    <w:rsid w:val="00AA6D24"/>
    <w:rsid w:val="00AE7B7A"/>
    <w:rsid w:val="00B07017"/>
    <w:rsid w:val="00B113F3"/>
    <w:rsid w:val="00B117A6"/>
    <w:rsid w:val="00B21DB4"/>
    <w:rsid w:val="00B45852"/>
    <w:rsid w:val="00B5530A"/>
    <w:rsid w:val="00B67732"/>
    <w:rsid w:val="00B813E7"/>
    <w:rsid w:val="00B81899"/>
    <w:rsid w:val="00B82180"/>
    <w:rsid w:val="00BB2368"/>
    <w:rsid w:val="00BC2A40"/>
    <w:rsid w:val="00BC3E58"/>
    <w:rsid w:val="00BD3DBD"/>
    <w:rsid w:val="00BD4A5B"/>
    <w:rsid w:val="00BE7FB1"/>
    <w:rsid w:val="00BF3AAD"/>
    <w:rsid w:val="00BF6339"/>
    <w:rsid w:val="00C01BE4"/>
    <w:rsid w:val="00C11B00"/>
    <w:rsid w:val="00C128B4"/>
    <w:rsid w:val="00C15A95"/>
    <w:rsid w:val="00C213C3"/>
    <w:rsid w:val="00C3712E"/>
    <w:rsid w:val="00C6291E"/>
    <w:rsid w:val="00C6763B"/>
    <w:rsid w:val="00C921E3"/>
    <w:rsid w:val="00C957D5"/>
    <w:rsid w:val="00CC7F39"/>
    <w:rsid w:val="00CD66B3"/>
    <w:rsid w:val="00CE52C2"/>
    <w:rsid w:val="00CF07C0"/>
    <w:rsid w:val="00CF6E68"/>
    <w:rsid w:val="00D27F19"/>
    <w:rsid w:val="00D3035E"/>
    <w:rsid w:val="00D34F33"/>
    <w:rsid w:val="00D4020B"/>
    <w:rsid w:val="00D5338A"/>
    <w:rsid w:val="00D55C7E"/>
    <w:rsid w:val="00D6063E"/>
    <w:rsid w:val="00D91816"/>
    <w:rsid w:val="00DC3ED6"/>
    <w:rsid w:val="00DD129A"/>
    <w:rsid w:val="00DF3226"/>
    <w:rsid w:val="00E11E6A"/>
    <w:rsid w:val="00E17A94"/>
    <w:rsid w:val="00E31B6E"/>
    <w:rsid w:val="00E81D33"/>
    <w:rsid w:val="00E90E64"/>
    <w:rsid w:val="00E96033"/>
    <w:rsid w:val="00EA458D"/>
    <w:rsid w:val="00EB0D59"/>
    <w:rsid w:val="00EB5206"/>
    <w:rsid w:val="00EB6609"/>
    <w:rsid w:val="00EC35B5"/>
    <w:rsid w:val="00EE4A7A"/>
    <w:rsid w:val="00F0718B"/>
    <w:rsid w:val="00F127B5"/>
    <w:rsid w:val="00F27A05"/>
    <w:rsid w:val="00F31657"/>
    <w:rsid w:val="00F60AC7"/>
    <w:rsid w:val="00F64B86"/>
    <w:rsid w:val="00F7557F"/>
    <w:rsid w:val="00F82CCB"/>
    <w:rsid w:val="00FA26B6"/>
    <w:rsid w:val="00FA43BB"/>
    <w:rsid w:val="00FA51F4"/>
    <w:rsid w:val="00FD3BC4"/>
    <w:rsid w:val="00FE1F54"/>
    <w:rsid w:val="00FE26BD"/>
    <w:rsid w:val="00FF15F2"/>
    <w:rsid w:val="00FF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2356"/>
  </w:style>
  <w:style w:type="paragraph" w:styleId="a4">
    <w:name w:val="header"/>
    <w:basedOn w:val="a"/>
    <w:link w:val="a5"/>
    <w:uiPriority w:val="99"/>
    <w:unhideWhenUsed/>
    <w:rsid w:val="00702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02356"/>
  </w:style>
  <w:style w:type="table" w:styleId="a6">
    <w:name w:val="Table Grid"/>
    <w:basedOn w:val="a1"/>
    <w:uiPriority w:val="59"/>
    <w:rsid w:val="007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23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023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5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016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016C1"/>
  </w:style>
  <w:style w:type="table" w:customStyle="1" w:styleId="10">
    <w:name w:val="Сетка таблицы1"/>
    <w:basedOn w:val="a1"/>
    <w:uiPriority w:val="59"/>
    <w:rsid w:val="0000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2356"/>
  </w:style>
  <w:style w:type="paragraph" w:styleId="a4">
    <w:name w:val="header"/>
    <w:basedOn w:val="a"/>
    <w:link w:val="a5"/>
    <w:uiPriority w:val="99"/>
    <w:unhideWhenUsed/>
    <w:rsid w:val="00702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02356"/>
  </w:style>
  <w:style w:type="table" w:styleId="a6">
    <w:name w:val="Table Grid"/>
    <w:basedOn w:val="a1"/>
    <w:uiPriority w:val="59"/>
    <w:rsid w:val="007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23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023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5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016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016C1"/>
  </w:style>
  <w:style w:type="table" w:customStyle="1" w:styleId="10">
    <w:name w:val="Сетка таблицы1"/>
    <w:basedOn w:val="a1"/>
    <w:uiPriority w:val="59"/>
    <w:rsid w:val="00001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EDAC-B098-40C1-88C9-6F02C8F1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26</cp:revision>
  <cp:lastPrinted>2021-02-15T04:24:00Z</cp:lastPrinted>
  <dcterms:created xsi:type="dcterms:W3CDTF">2019-11-15T11:27:00Z</dcterms:created>
  <dcterms:modified xsi:type="dcterms:W3CDTF">2021-02-26T10:00:00Z</dcterms:modified>
</cp:coreProperties>
</file>