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6" w:rsidRPr="002923A2" w:rsidRDefault="002C03B6" w:rsidP="001E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C03B6" w:rsidRPr="002923A2" w:rsidRDefault="002C03B6" w:rsidP="002C0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C03B6" w:rsidRPr="002923A2" w:rsidRDefault="002C03B6" w:rsidP="002C0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2C03B6" w:rsidRPr="002923A2" w:rsidRDefault="002C03B6" w:rsidP="00B8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___________№____</w:t>
      </w:r>
    </w:p>
    <w:p w:rsidR="002C03B6" w:rsidRDefault="002C03B6" w:rsidP="002C03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B6" w:rsidRDefault="002C03B6" w:rsidP="002C03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</w:t>
      </w: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2C03B6" w:rsidRDefault="002C03B6" w:rsidP="002C0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7417"/>
      </w:tblGrid>
      <w:tr w:rsidR="002C03B6" w:rsidTr="002244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далее-УСЗН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ЧГО).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3B6" w:rsidTr="002244E7">
        <w:trPr>
          <w:trHeight w:val="1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E00134" w:rsidRDefault="002C03B6" w:rsidP="00866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Чебаркульского городского </w:t>
            </w:r>
            <w:proofErr w:type="spellStart"/>
            <w:r w:rsidR="0086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proofErr w:type="gramStart"/>
            <w:r w:rsidR="0086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собственности администрации Чебаркульского городского округа (</w:t>
            </w:r>
            <w:proofErr w:type="spellStart"/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далее-УМС</w:t>
            </w:r>
            <w:proofErr w:type="spellEnd"/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Управление жилищно-коммунального хозяйства администрации Чебаркульского городского округа (далее – УЖКХ ЧГО)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3B6" w:rsidTr="002244E7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2C03B6" w:rsidTr="002244E7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на территории  Чебаркульского городского округа.</w:t>
            </w:r>
          </w:p>
        </w:tc>
      </w:tr>
      <w:tr w:rsidR="002C03B6" w:rsidTr="002244E7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 задача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округа.</w:t>
            </w:r>
          </w:p>
        </w:tc>
      </w:tr>
      <w:tr w:rsidR="002C03B6" w:rsidTr="002244E7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</w:t>
            </w:r>
            <w:r w:rsidRPr="00365D9B">
              <w:rPr>
                <w:rFonts w:ascii="Times New Roman" w:hAnsi="Times New Roman"/>
                <w:sz w:val="24"/>
                <w:szCs w:val="24"/>
              </w:rPr>
              <w:t>: 2021-2023 годы.</w:t>
            </w:r>
          </w:p>
          <w:p w:rsidR="002C03B6" w:rsidRDefault="002C03B6" w:rsidP="00224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2C03B6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2C03B6" w:rsidTr="002244E7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2C03B6" w:rsidRDefault="002C03B6" w:rsidP="00224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B6" w:rsidTr="002244E7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2021 год и плановый период 2022 и 2023 годы составляет </w:t>
            </w:r>
            <w:r w:rsidR="00E7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4 702 225,66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E73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3 554 715,66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из средств местного бюджета,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E73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1 147 510,00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244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2 452 225,66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66A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304 715,66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– средства местного бюджета,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6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1 147 510,00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– средства областного бюджета.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E73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9006B" w:rsidRPr="00E73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E73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7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рублей: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9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29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9006B" w:rsidRPr="0029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29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рублей:</w:t>
            </w:r>
          </w:p>
          <w:p w:rsidR="002C03B6" w:rsidRPr="00E00134" w:rsidRDefault="002C03B6" w:rsidP="0022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9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2C03B6" w:rsidRPr="00E00134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2C03B6" w:rsidTr="002244E7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которым оказана финансовая поддержка – не менее </w:t>
            </w:r>
            <w:r w:rsidR="00866A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СОНКО;</w:t>
            </w:r>
          </w:p>
          <w:p w:rsidR="002C03B6" w:rsidRPr="00E00134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действующих договоров безвозмездного пользования, заключенных с СОНКО не менее 5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информационных материалов, освещающих деятельность СОНКО, размещенных в информационно-телекоммуникационной сети интернет не менее </w:t>
            </w:r>
            <w:r w:rsidR="00866A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3B6" w:rsidRPr="002F64E4" w:rsidRDefault="002C03B6" w:rsidP="00866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приняли участие в информационно-методических мероприятиях в течение отчетного периода – не менее </w:t>
            </w:r>
            <w:r w:rsidR="00866A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F64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C03B6" w:rsidTr="002244E7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2023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Расширение форм поддержки СОНКО;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условий для повышения престижности деятельности  в некоммерческом секторе;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Расширение участия граждан в деятельности СОНКО на добровольной основе;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качества социальных услуг, предоставляемых СОНКО населению;</w:t>
            </w:r>
          </w:p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Повышение эффективности деятельности СОНКО.</w:t>
            </w:r>
          </w:p>
        </w:tc>
      </w:tr>
    </w:tbl>
    <w:p w:rsidR="002C03B6" w:rsidRDefault="002C03B6" w:rsidP="002C0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3B6" w:rsidRPr="002923A2" w:rsidRDefault="00B86735" w:rsidP="00B8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03B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C03B6" w:rsidRPr="002923A2" w:rsidRDefault="002C03B6" w:rsidP="002C0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C03B6" w:rsidRPr="002923A2" w:rsidRDefault="002C03B6" w:rsidP="002C0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2C03B6" w:rsidRPr="002923A2" w:rsidRDefault="002C03B6" w:rsidP="00B8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___________№____</w:t>
      </w:r>
    </w:p>
    <w:p w:rsidR="002C03B6" w:rsidRDefault="002C03B6" w:rsidP="002C03B6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2409"/>
        <w:gridCol w:w="1423"/>
        <w:gridCol w:w="1985"/>
      </w:tblGrid>
      <w:tr w:rsidR="002C03B6" w:rsidTr="00224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br w:type="page"/>
              <w:t xml:space="preserve">№ </w:t>
            </w:r>
            <w:proofErr w:type="spellStart"/>
            <w:proofErr w:type="gramStart"/>
            <w:r w:rsidRPr="00A30A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A30AA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30A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A30AA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2C03B6" w:rsidTr="00224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C03B6" w:rsidTr="002244E7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на территории  Чебаркульского   городского округа</w:t>
            </w:r>
          </w:p>
        </w:tc>
      </w:tr>
      <w:tr w:rsidR="002C03B6" w:rsidTr="002244E7">
        <w:trPr>
          <w:trHeight w:val="1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 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которым оказана финансовая поддержка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2F64E4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9E019F" w:rsidRDefault="002C03B6" w:rsidP="00866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 w:rsidRPr="009E01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УЖКХ ЧГО)</w:t>
            </w: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C03B6" w:rsidTr="002244E7">
        <w:trPr>
          <w:trHeight w:val="16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7959CC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действующих договоров безвозмездного пользования, заключенных с СОНКО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2F64E4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9E019F" w:rsidRDefault="002C03B6" w:rsidP="00224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ЧГО.</w:t>
            </w:r>
          </w:p>
        </w:tc>
      </w:tr>
      <w:tr w:rsidR="002C03B6" w:rsidRPr="009E019F" w:rsidTr="002244E7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F417C2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оличество </w:t>
            </w:r>
            <w:r w:rsidRPr="00F41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2F64E4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9E019F" w:rsidRDefault="002C03B6" w:rsidP="00866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 w:rsidR="00F7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УЖКХ ЧГО</w:t>
            </w:r>
            <w:r w:rsidR="002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</w:t>
            </w:r>
          </w:p>
        </w:tc>
      </w:tr>
      <w:tr w:rsidR="002C03B6" w:rsidTr="002244E7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6" w:rsidRDefault="002C03B6" w:rsidP="0022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7959CC" w:rsidRDefault="002C03B6" w:rsidP="0022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СОНКО, </w:t>
            </w:r>
            <w:proofErr w:type="gramStart"/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которые</w:t>
            </w:r>
            <w:proofErr w:type="gramEnd"/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 приняли участие в информационно – методических мероприятиях в течение отчетного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2F64E4" w:rsidRDefault="002C03B6" w:rsidP="0022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6" w:rsidRPr="0032626F" w:rsidRDefault="002C03B6" w:rsidP="00290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</w:t>
            </w:r>
            <w:r w:rsidR="0086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УМС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66A36"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  <w:r w:rsidR="0086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6061" w:rsidRDefault="009D6061" w:rsidP="002C03B6">
      <w:pPr>
        <w:sectPr w:rsidR="009D6061" w:rsidSect="00CE3F9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6061" w:rsidRPr="002923A2" w:rsidRDefault="00B86735" w:rsidP="00B8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6061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D6061" w:rsidRPr="002923A2" w:rsidRDefault="009D6061" w:rsidP="00B8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___________№____</w:t>
      </w:r>
    </w:p>
    <w:p w:rsidR="009D6061" w:rsidRDefault="009D6061" w:rsidP="009D6061"/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Ресурсное обеспечение муниципальной программы</w:t>
      </w:r>
    </w:p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61" w:rsidRDefault="009D6061" w:rsidP="009D6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2021 год и плановый период 2022 и 2023 годов, финансирование программы составляет:</w:t>
      </w:r>
    </w:p>
    <w:p w:rsidR="009D6061" w:rsidRPr="00793C0F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72B62">
        <w:rPr>
          <w:rFonts w:ascii="Times New Roman" w:eastAsia="Times New Roman" w:hAnsi="Times New Roman"/>
          <w:bCs/>
          <w:sz w:val="28"/>
          <w:szCs w:val="28"/>
          <w:lang w:eastAsia="ru-RU"/>
        </w:rPr>
        <w:t>2 452 225,66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9D6061" w:rsidRPr="00793C0F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1 </w:t>
      </w:r>
      <w:r w:rsidR="0029006B">
        <w:rPr>
          <w:rFonts w:ascii="Times New Roman" w:eastAsia="Times New Roman" w:hAnsi="Times New Roman"/>
          <w:bCs/>
          <w:sz w:val="28"/>
          <w:szCs w:val="28"/>
          <w:lang w:eastAsia="ru-RU"/>
        </w:rPr>
        <w:t>125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FD1E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9D6061" w:rsidRPr="00793C0F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="0029006B">
        <w:rPr>
          <w:rFonts w:ascii="Times New Roman" w:eastAsia="Times New Roman" w:hAnsi="Times New Roman"/>
          <w:bCs/>
          <w:sz w:val="28"/>
          <w:szCs w:val="28"/>
          <w:lang w:eastAsia="ru-RU"/>
        </w:rPr>
        <w:t> 125 000</w:t>
      </w:r>
      <w:r w:rsidRPr="00FD1E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</w:p>
    <w:p w:rsidR="009D6061" w:rsidRPr="00FD1E0D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финансирования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29006B">
        <w:rPr>
          <w:rFonts w:ascii="Times New Roman" w:eastAsia="Times New Roman" w:hAnsi="Times New Roman"/>
          <w:bCs/>
          <w:sz w:val="28"/>
          <w:szCs w:val="28"/>
          <w:lang w:eastAsia="ru-RU"/>
        </w:rPr>
        <w:t>4 702 225,66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 рублей из средств местного бюджета.</w:t>
      </w:r>
    </w:p>
    <w:p w:rsidR="009D6061" w:rsidRPr="00FD1E0D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6061" w:rsidRDefault="009D6061" w:rsidP="009D60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муниципальной программы</w:t>
      </w:r>
    </w:p>
    <w:tbl>
      <w:tblPr>
        <w:tblStyle w:val="1"/>
        <w:tblW w:w="14601" w:type="dxa"/>
        <w:tblInd w:w="-34" w:type="dxa"/>
        <w:tblLayout w:type="fixed"/>
        <w:tblLook w:val="04A0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9D6061" w:rsidTr="002244E7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061" w:rsidTr="002244E7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D6061" w:rsidTr="002244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D6061" w:rsidTr="002244E7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072B62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2 452 225,66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072B62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1 147 510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304 715,66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2244E7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поддержки СО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304 715,66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304 715,66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52432D" w:rsidRDefault="009D6061" w:rsidP="00072B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72B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субсидии СОНКО инвалидам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зрению на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затрат для осуществления деятельности по реабилит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D6061" w:rsidTr="002244E7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D6061" w:rsidTr="002244E7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 СОНКО (СМИ) </w:t>
            </w:r>
          </w:p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9D6061" w:rsidTr="002244E7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9D6061" w:rsidTr="002244E7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Чебаркульского городского округа;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863 567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863 567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D6061" w:rsidTr="002244E7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BD3DBD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072B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072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ЧГО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F77A2E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F77A2E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F7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366056 </w:t>
            </w:r>
            <w:r w:rsidR="00F77A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F7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8290 000</w:t>
            </w:r>
          </w:p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F77A2E" w:rsidRDefault="00F77A2E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1 148 658,66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D6061" w:rsidTr="002244E7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F77A2E" w:rsidP="002244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1 147 510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F77A2E" w:rsidRDefault="00F77A2E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D6061" w:rsidTr="002244E7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793C0F" w:rsidRDefault="009D6061" w:rsidP="002244E7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финансовое обеспечение затрат на содержание безнадзорных животных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(конкурсный отбор).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440 0405 66056 79013 631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6061" w:rsidTr="002244E7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финансирова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финансирова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9D6061" w:rsidTr="002244E7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Администрация ЧГО, 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ЧГО, УЖКХ ЧГО.</w:t>
            </w:r>
          </w:p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консультационной поддержки                   СОНКО.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УМС ЧГО</w:t>
            </w:r>
          </w:p>
          <w:p w:rsidR="009D6061" w:rsidRDefault="0029006B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  <w:r w:rsidR="009D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6061" w:rsidTr="002244E7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Pr="00EB6609" w:rsidRDefault="009D6061" w:rsidP="002244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B6609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61" w:rsidRDefault="009D6061" w:rsidP="009D60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61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9D6061" w:rsidRDefault="009D6061" w:rsidP="009D606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D6061" w:rsidSect="002244E7"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6061" w:rsidRPr="002923A2" w:rsidRDefault="00B86735" w:rsidP="00B8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6061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D6061" w:rsidRPr="002923A2" w:rsidRDefault="009D6061" w:rsidP="00B8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___________№____</w:t>
      </w:r>
    </w:p>
    <w:p w:rsidR="009D6061" w:rsidRDefault="009D6061" w:rsidP="009D6061"/>
    <w:p w:rsidR="009D6061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Среднесрочный план реализации мероприятий программы</w:t>
      </w:r>
    </w:p>
    <w:p w:rsidR="009D6061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261"/>
        <w:gridCol w:w="3454"/>
        <w:gridCol w:w="2464"/>
      </w:tblGrid>
      <w:tr w:rsidR="009D6061" w:rsidTr="00224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67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6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D6061" w:rsidTr="00224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C15A95" w:rsidRDefault="009D6061" w:rsidP="0022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финансовой поддержки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УЖКХ ЧГО.</w:t>
            </w:r>
          </w:p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061" w:rsidTr="00224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FF5FEF" w:rsidRDefault="009D6061" w:rsidP="00224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</w:t>
            </w:r>
          </w:p>
        </w:tc>
      </w:tr>
      <w:tr w:rsidR="009D6061" w:rsidTr="00224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ЧГО,</w:t>
            </w:r>
          </w:p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УЖКХ ЧГО.</w:t>
            </w:r>
          </w:p>
          <w:p w:rsidR="009D6061" w:rsidRDefault="009D6061" w:rsidP="002244E7">
            <w:pPr>
              <w:jc w:val="center"/>
            </w:pPr>
          </w:p>
        </w:tc>
      </w:tr>
      <w:tr w:rsidR="009D6061" w:rsidTr="00224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A567A5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Pr="00B16749" w:rsidRDefault="009D6061" w:rsidP="0022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УМС ЧГО,</w:t>
            </w:r>
          </w:p>
          <w:p w:rsidR="009D6061" w:rsidRPr="007E0DE4" w:rsidRDefault="0029006B" w:rsidP="0022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D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  <w:proofErr w:type="gramStart"/>
            <w:r w:rsidR="009D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9D6061" w:rsidRDefault="009D6061" w:rsidP="009D6061"/>
    <w:p w:rsidR="009D6061" w:rsidRPr="009D6061" w:rsidRDefault="009D6061" w:rsidP="009D606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D6061" w:rsidRPr="009D6061" w:rsidSect="009D60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6061" w:rsidRPr="002923A2" w:rsidRDefault="00B86735" w:rsidP="00B8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6061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6061" w:rsidRPr="002923A2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9D6061" w:rsidRPr="002923A2" w:rsidRDefault="009D6061" w:rsidP="00B8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23A2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___________№____</w:t>
      </w:r>
    </w:p>
    <w:p w:rsidR="009D6061" w:rsidRDefault="009D6061" w:rsidP="009D6061"/>
    <w:p w:rsidR="009D6061" w:rsidRDefault="009D6061" w:rsidP="009D6061"/>
    <w:tbl>
      <w:tblPr>
        <w:tblStyle w:val="a9"/>
        <w:tblW w:w="9750" w:type="dxa"/>
        <w:tblLayout w:type="fixed"/>
        <w:tblLook w:val="04A0"/>
      </w:tblPr>
      <w:tblGrid>
        <w:gridCol w:w="675"/>
        <w:gridCol w:w="2977"/>
        <w:gridCol w:w="1276"/>
        <w:gridCol w:w="1276"/>
        <w:gridCol w:w="992"/>
        <w:gridCol w:w="992"/>
        <w:gridCol w:w="854"/>
        <w:gridCol w:w="708"/>
      </w:tblGrid>
      <w:tr w:rsidR="009D6061" w:rsidTr="002244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Базовое значение показателя (на начало реализации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Планируемое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6061" w:rsidTr="002244E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FF15F2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2023</w:t>
            </w:r>
          </w:p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9D6061" w:rsidTr="002244E7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1" w:rsidRDefault="009D6061" w:rsidP="002244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6061" w:rsidTr="002244E7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24327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которым</w:t>
            </w:r>
            <w:proofErr w:type="gramEnd"/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 оказана финансовая поддержка</w:t>
            </w: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8F6C6B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29006B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D6061" w:rsidTr="002244E7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действующих договоров безвозмездного пользования, заключенных с СОНКО;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8F6C6B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D6061" w:rsidTr="002244E7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оличество </w:t>
            </w:r>
            <w:r w:rsidRPr="00F41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8F6C6B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29006B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D6061" w:rsidTr="002244E7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СОНКО, 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приняли участие в информационно – методических мероприятиях в течение отчетного периода.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8F6C6B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29006B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61" w:rsidRPr="00EA32B3" w:rsidRDefault="009D6061" w:rsidP="002244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9D6061" w:rsidRDefault="009D6061" w:rsidP="009D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6061" w:rsidSect="00C2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2F" w:rsidRDefault="00FC202F" w:rsidP="009D6061">
      <w:pPr>
        <w:spacing w:after="0" w:line="240" w:lineRule="auto"/>
      </w:pPr>
      <w:r>
        <w:separator/>
      </w:r>
    </w:p>
  </w:endnote>
  <w:endnote w:type="continuationSeparator" w:id="0">
    <w:p w:rsidR="00FC202F" w:rsidRDefault="00FC202F" w:rsidP="009D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2F" w:rsidRDefault="00FC202F" w:rsidP="009D6061">
      <w:pPr>
        <w:spacing w:after="0" w:line="240" w:lineRule="auto"/>
      </w:pPr>
      <w:r>
        <w:separator/>
      </w:r>
    </w:p>
  </w:footnote>
  <w:footnote w:type="continuationSeparator" w:id="0">
    <w:p w:rsidR="00FC202F" w:rsidRDefault="00FC202F" w:rsidP="009D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4717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204A" w:rsidRPr="00084CFC" w:rsidRDefault="0020699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84CFC">
          <w:rPr>
            <w:rFonts w:ascii="Times New Roman" w:hAnsi="Times New Roman"/>
            <w:sz w:val="24"/>
            <w:szCs w:val="24"/>
          </w:rPr>
          <w:fldChar w:fldCharType="begin"/>
        </w:r>
        <w:r w:rsidR="0015204A" w:rsidRPr="00084C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4CFC">
          <w:rPr>
            <w:rFonts w:ascii="Times New Roman" w:hAnsi="Times New Roman"/>
            <w:sz w:val="24"/>
            <w:szCs w:val="24"/>
          </w:rPr>
          <w:fldChar w:fldCharType="separate"/>
        </w:r>
        <w:r w:rsidR="001E1B59">
          <w:rPr>
            <w:rFonts w:ascii="Times New Roman" w:hAnsi="Times New Roman"/>
            <w:noProof/>
            <w:sz w:val="24"/>
            <w:szCs w:val="24"/>
          </w:rPr>
          <w:t>3</w:t>
        </w:r>
        <w:r w:rsidRPr="00084C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204A" w:rsidRDefault="001520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4A" w:rsidRPr="00084CFC" w:rsidRDefault="0015204A" w:rsidP="009D6061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16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204A" w:rsidRPr="00084CFC" w:rsidRDefault="0020699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84CFC">
          <w:rPr>
            <w:rFonts w:ascii="Times New Roman" w:hAnsi="Times New Roman"/>
            <w:sz w:val="24"/>
            <w:szCs w:val="24"/>
          </w:rPr>
          <w:fldChar w:fldCharType="begin"/>
        </w:r>
        <w:r w:rsidR="0015204A" w:rsidRPr="00084C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4CFC">
          <w:rPr>
            <w:rFonts w:ascii="Times New Roman" w:hAnsi="Times New Roman"/>
            <w:sz w:val="24"/>
            <w:szCs w:val="24"/>
          </w:rPr>
          <w:fldChar w:fldCharType="separate"/>
        </w:r>
        <w:r w:rsidR="001E1B59">
          <w:rPr>
            <w:rFonts w:ascii="Times New Roman" w:hAnsi="Times New Roman"/>
            <w:noProof/>
            <w:sz w:val="24"/>
            <w:szCs w:val="24"/>
          </w:rPr>
          <w:t>11</w:t>
        </w:r>
        <w:r w:rsidRPr="00084C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F33"/>
    <w:multiLevelType w:val="multilevel"/>
    <w:tmpl w:val="AD307D9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A7A"/>
    <w:rsid w:val="00072B62"/>
    <w:rsid w:val="00084CFC"/>
    <w:rsid w:val="0015204A"/>
    <w:rsid w:val="001D0AAA"/>
    <w:rsid w:val="001E1B59"/>
    <w:rsid w:val="00206997"/>
    <w:rsid w:val="002244E7"/>
    <w:rsid w:val="0029006B"/>
    <w:rsid w:val="002A2583"/>
    <w:rsid w:val="002C03B6"/>
    <w:rsid w:val="005B2D93"/>
    <w:rsid w:val="00654C7D"/>
    <w:rsid w:val="00866A36"/>
    <w:rsid w:val="00885A7A"/>
    <w:rsid w:val="00910CE5"/>
    <w:rsid w:val="00961F8D"/>
    <w:rsid w:val="009D6061"/>
    <w:rsid w:val="00AB5749"/>
    <w:rsid w:val="00B86735"/>
    <w:rsid w:val="00C27331"/>
    <w:rsid w:val="00CE3F96"/>
    <w:rsid w:val="00D12F9D"/>
    <w:rsid w:val="00D9201C"/>
    <w:rsid w:val="00E41C19"/>
    <w:rsid w:val="00E73895"/>
    <w:rsid w:val="00F35941"/>
    <w:rsid w:val="00F77A2E"/>
    <w:rsid w:val="00FC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3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B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D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06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D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D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0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3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B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D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06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D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D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831F-CAE0-4EB0-80FE-8E3DB10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2021-06-04T07:36:00Z</cp:lastPrinted>
  <dcterms:created xsi:type="dcterms:W3CDTF">2021-09-20T04:02:00Z</dcterms:created>
  <dcterms:modified xsi:type="dcterms:W3CDTF">2021-09-20T04:02:00Z</dcterms:modified>
</cp:coreProperties>
</file>