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Default="00D339FF" w:rsidP="00D33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>Утверждена</w:t>
      </w:r>
    </w:p>
    <w:p w:rsidR="00D339FF" w:rsidRPr="00C27076" w:rsidRDefault="00D339FF" w:rsidP="00D33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FF" w:rsidRPr="00C27076" w:rsidRDefault="00D339FF" w:rsidP="00D33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339FF" w:rsidRPr="00C27076" w:rsidRDefault="00D339FF" w:rsidP="00D33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D339FF" w:rsidRPr="00BD0706" w:rsidRDefault="00D339FF" w:rsidP="00D33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27076">
        <w:rPr>
          <w:rFonts w:ascii="Times New Roman" w:hAnsi="Times New Roman" w:cs="Times New Roman"/>
          <w:sz w:val="28"/>
          <w:szCs w:val="28"/>
        </w:rPr>
        <w:t>от «</w:t>
      </w:r>
      <w:r w:rsidRPr="00BD0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4605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D0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70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84605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C270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 </w:t>
      </w:r>
      <w:r w:rsidRPr="00C27076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4605">
        <w:rPr>
          <w:rFonts w:ascii="Times New Roman" w:hAnsi="Times New Roman" w:cs="Times New Roman"/>
          <w:sz w:val="28"/>
          <w:szCs w:val="28"/>
          <w:u w:val="single"/>
        </w:rPr>
        <w:t>648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271A5">
        <w:rPr>
          <w:rFonts w:ascii="Times New Roman" w:hAnsi="Times New Roman" w:cs="Times New Roman"/>
          <w:color w:val="FFFFFF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339FF" w:rsidRPr="00C27076" w:rsidRDefault="00D84605" w:rsidP="00D3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                </w:t>
      </w:r>
      <w:r w:rsidRPr="004753EE">
        <w:rPr>
          <w:rFonts w:ascii="Times New Roman" w:hAnsi="Times New Roman"/>
          <w:kern w:val="36"/>
          <w:sz w:val="28"/>
          <w:szCs w:val="28"/>
        </w:rPr>
        <w:t>(с изменениями от 30.12.2022 г.</w:t>
      </w:r>
      <w:r>
        <w:rPr>
          <w:rFonts w:ascii="Times New Roman" w:hAnsi="Times New Roman"/>
          <w:kern w:val="36"/>
          <w:sz w:val="28"/>
          <w:szCs w:val="28"/>
        </w:rPr>
        <w:t xml:space="preserve"> №_</w:t>
      </w:r>
      <w:r w:rsidR="001618D0">
        <w:rPr>
          <w:rFonts w:ascii="Times New Roman" w:hAnsi="Times New Roman"/>
          <w:kern w:val="36"/>
          <w:sz w:val="28"/>
          <w:szCs w:val="28"/>
        </w:rPr>
        <w:t>972_</w:t>
      </w:r>
      <w:r w:rsidRPr="004753EE">
        <w:rPr>
          <w:rFonts w:ascii="Times New Roman" w:hAnsi="Times New Roman"/>
          <w:kern w:val="36"/>
          <w:sz w:val="28"/>
          <w:szCs w:val="28"/>
        </w:rPr>
        <w:t>)</w:t>
      </w:r>
    </w:p>
    <w:p w:rsidR="00D339FF" w:rsidRPr="00C27076" w:rsidRDefault="00D339FF" w:rsidP="00D3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9FF" w:rsidRDefault="00D339FF" w:rsidP="00D33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D339FF" w:rsidRPr="00C27076" w:rsidRDefault="00D339FF" w:rsidP="00D33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Чебаркульского городского округа</w:t>
      </w:r>
    </w:p>
    <w:p w:rsidR="00D339FF" w:rsidRPr="00487A0A" w:rsidRDefault="00D339FF" w:rsidP="00D339F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076">
        <w:rPr>
          <w:rFonts w:ascii="Times New Roman" w:eastAsia="Calibri" w:hAnsi="Times New Roman" w:cs="Times New Roman"/>
          <w:sz w:val="28"/>
          <w:szCs w:val="28"/>
        </w:rPr>
        <w:t xml:space="preserve">«Профилактика </w:t>
      </w:r>
      <w:r>
        <w:rPr>
          <w:rFonts w:ascii="Times New Roman" w:eastAsia="Calibri" w:hAnsi="Times New Roman" w:cs="Times New Roman"/>
          <w:sz w:val="28"/>
          <w:szCs w:val="28"/>
        </w:rPr>
        <w:t>правонарушений</w:t>
      </w:r>
      <w:r w:rsidRPr="00C27076">
        <w:rPr>
          <w:rFonts w:ascii="Times New Roman" w:eastAsia="Calibri" w:hAnsi="Times New Roman" w:cs="Times New Roman"/>
          <w:sz w:val="28"/>
          <w:szCs w:val="28"/>
        </w:rPr>
        <w:t xml:space="preserve"> на территории Чебаркульского городского </w:t>
      </w:r>
      <w:r w:rsidRPr="00487A0A">
        <w:rPr>
          <w:rFonts w:ascii="Times New Roman" w:eastAsia="Calibri" w:hAnsi="Times New Roman" w:cs="Times New Roman"/>
          <w:sz w:val="28"/>
          <w:szCs w:val="28"/>
        </w:rPr>
        <w:t xml:space="preserve">округа» </w:t>
      </w:r>
    </w:p>
    <w:p w:rsidR="00D339FF" w:rsidRPr="00C27076" w:rsidRDefault="00D339FF" w:rsidP="00D33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7252"/>
      </w:tblGrid>
      <w:tr w:rsidR="00D339FF" w:rsidRPr="00B4750B" w:rsidTr="001B1C6B">
        <w:trPr>
          <w:trHeight w:val="442"/>
        </w:trPr>
        <w:tc>
          <w:tcPr>
            <w:tcW w:w="2352" w:type="dxa"/>
            <w:shd w:val="clear" w:color="auto" w:fill="auto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D339FF" w:rsidRPr="0063771D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AB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Чебаркульского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(отдел ГО и ЧС и взаимодействию с правоохранительными органами администрации Чебаркульского городского округа).</w:t>
            </w:r>
          </w:p>
        </w:tc>
      </w:tr>
      <w:tr w:rsidR="00D339FF" w:rsidRPr="00B4750B" w:rsidTr="001B1C6B">
        <w:trPr>
          <w:trHeight w:val="1066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F" w:rsidRPr="009F3ABF" w:rsidRDefault="00D339FF" w:rsidP="001B1C6B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</w:t>
            </w:r>
            <w:r w:rsidRPr="009F3ABF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F3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Чебаркульского городского округа</w:t>
            </w:r>
          </w:p>
          <w:p w:rsidR="00D339FF" w:rsidRPr="00B4750B" w:rsidRDefault="00D339FF" w:rsidP="001B1C6B">
            <w:pPr>
              <w:tabs>
                <w:tab w:val="left" w:pos="175"/>
              </w:tabs>
              <w:spacing w:after="0" w:line="22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39FF" w:rsidRPr="00B4750B" w:rsidTr="001B1C6B">
        <w:trPr>
          <w:trHeight w:val="995"/>
        </w:trPr>
        <w:tc>
          <w:tcPr>
            <w:tcW w:w="2352" w:type="dxa"/>
            <w:shd w:val="clear" w:color="auto" w:fill="auto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D339FF" w:rsidRPr="006C10E8" w:rsidRDefault="00D339FF" w:rsidP="001B1C6B">
            <w:pPr>
              <w:autoSpaceDE w:val="0"/>
              <w:autoSpaceDN w:val="0"/>
              <w:adjustRightInd w:val="0"/>
              <w:spacing w:after="0" w:line="228" w:lineRule="auto"/>
              <w:ind w:firstLine="2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0E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граждан на территории Чебаркульского городского округа.</w:t>
            </w:r>
          </w:p>
          <w:p w:rsidR="00D339FF" w:rsidRPr="006C10E8" w:rsidRDefault="00D339FF" w:rsidP="001B1C6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39FF" w:rsidRPr="00B4750B" w:rsidTr="001B1C6B">
        <w:trPr>
          <w:trHeight w:val="268"/>
        </w:trPr>
        <w:tc>
          <w:tcPr>
            <w:tcW w:w="2352" w:type="dxa"/>
            <w:shd w:val="clear" w:color="auto" w:fill="auto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7252" w:type="dxa"/>
            <w:shd w:val="clear" w:color="auto" w:fill="auto"/>
          </w:tcPr>
          <w:p w:rsidR="00D339FF" w:rsidRPr="00F25F7A" w:rsidRDefault="005565E8" w:rsidP="001B1C6B">
            <w:pPr>
              <w:spacing w:after="0" w:line="240" w:lineRule="auto"/>
              <w:ind w:firstLine="2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339FF" w:rsidRPr="00F25F7A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D339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339FF" w:rsidRPr="00F25F7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D339F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339FF" w:rsidRPr="00F25F7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339FF" w:rsidRPr="00F25F7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профилактике правонарушений</w:t>
            </w:r>
            <w:r w:rsidR="00D339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339FF" w:rsidRPr="00F25F7A" w:rsidRDefault="00D339FF" w:rsidP="001B1C6B">
            <w:pPr>
              <w:spacing w:after="0" w:line="240" w:lineRule="auto"/>
              <w:ind w:firstLine="2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F25F7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правонарушений в Чебаркульском городском округе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339FF" w:rsidRPr="00A762F7" w:rsidRDefault="00D339FF" w:rsidP="001B1C6B">
            <w:pPr>
              <w:spacing w:after="0" w:line="228" w:lineRule="auto"/>
              <w:ind w:firstLine="2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и</w:t>
            </w:r>
            <w:r w:rsidRPr="00727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нформационно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27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</w:t>
            </w:r>
            <w:r w:rsidRPr="00727D8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727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профилактики правонарушений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339FF" w:rsidRPr="00B4750B" w:rsidTr="001B1C6B">
        <w:tc>
          <w:tcPr>
            <w:tcW w:w="2352" w:type="dxa"/>
            <w:shd w:val="clear" w:color="auto" w:fill="auto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Этапы и сроки реализации </w:t>
            </w:r>
            <w:r w:rsidRPr="00B47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D339FF" w:rsidRPr="00B4750B" w:rsidRDefault="00D339FF" w:rsidP="001B1C6B">
            <w:pPr>
              <w:shd w:val="clear" w:color="auto" w:fill="FFFFFF"/>
              <w:tabs>
                <w:tab w:val="left" w:pos="798"/>
                <w:tab w:val="left" w:pos="52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D339FF" w:rsidRPr="00B4750B" w:rsidTr="001B1C6B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Структура муниципальной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 нет</w:t>
            </w:r>
          </w:p>
        </w:tc>
      </w:tr>
      <w:tr w:rsidR="00D339FF" w:rsidRPr="00B4750B" w:rsidTr="001B1C6B">
        <w:tc>
          <w:tcPr>
            <w:tcW w:w="2352" w:type="dxa"/>
            <w:shd w:val="clear" w:color="auto" w:fill="auto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252" w:type="dxa"/>
            <w:shd w:val="clear" w:color="auto" w:fill="auto"/>
          </w:tcPr>
          <w:p w:rsidR="0079547B" w:rsidRDefault="00D339FF" w:rsidP="001B1C6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 xml:space="preserve"> годов за счет местного бюджета </w:t>
            </w:r>
          </w:p>
          <w:p w:rsidR="00D339FF" w:rsidRPr="000D393B" w:rsidRDefault="000E0CCD" w:rsidP="001B1C6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797 360</w:t>
            </w:r>
            <w:r w:rsidR="00D339FF" w:rsidRPr="000D393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</w:t>
            </w:r>
          </w:p>
          <w:p w:rsidR="00D339FF" w:rsidRPr="000D393B" w:rsidRDefault="00D339FF" w:rsidP="001B1C6B">
            <w:pPr>
              <w:tabs>
                <w:tab w:val="left" w:pos="317"/>
              </w:tabs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74142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="009D67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74142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="009D6784" w:rsidRPr="000D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339FF" w:rsidRPr="008E7043" w:rsidRDefault="00D339FF" w:rsidP="001B1C6B">
            <w:pPr>
              <w:tabs>
                <w:tab w:val="left" w:pos="317"/>
              </w:tabs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E704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54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95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8E704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339FF" w:rsidRPr="00B4750B" w:rsidRDefault="00D339FF" w:rsidP="0014221A">
            <w:pPr>
              <w:shd w:val="clear" w:color="auto" w:fill="FFFFFF"/>
              <w:tabs>
                <w:tab w:val="left" w:pos="798"/>
                <w:tab w:val="left" w:pos="5256"/>
              </w:tabs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704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704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54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95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8E704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4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39FF" w:rsidRPr="00B4750B" w:rsidTr="001B1C6B">
        <w:tc>
          <w:tcPr>
            <w:tcW w:w="2352" w:type="dxa"/>
            <w:shd w:val="clear" w:color="auto" w:fill="auto"/>
            <w:vAlign w:val="center"/>
          </w:tcPr>
          <w:p w:rsidR="008447C6" w:rsidRDefault="00D339FF" w:rsidP="00844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4750B">
              <w:rPr>
                <w:rFonts w:ascii="Times New Roman" w:eastAsia="Calibri" w:hAnsi="Times New Roman" w:cs="Times New Roman"/>
                <w:sz w:val="28"/>
                <w:szCs w:val="28"/>
              </w:rPr>
              <w:t>оказатели (</w:t>
            </w:r>
            <w:r w:rsidR="008447C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мероприятия)</w:t>
            </w:r>
          </w:p>
          <w:p w:rsidR="00D339FF" w:rsidRPr="00B4750B" w:rsidRDefault="00D339FF" w:rsidP="00844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</w:t>
            </w:r>
            <w:r w:rsidRPr="00B47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52" w:type="dxa"/>
            <w:shd w:val="clear" w:color="auto" w:fill="auto"/>
          </w:tcPr>
          <w:p w:rsidR="009C72EA" w:rsidRPr="004C773F" w:rsidRDefault="00D0469A" w:rsidP="00B25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C72EA" w:rsidRPr="004C773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заседаний</w:t>
            </w:r>
            <w:r w:rsidR="00B255F1" w:rsidRPr="004C773F">
              <w:rPr>
                <w:rFonts w:ascii="Times New Roman" w:hAnsi="Times New Roman" w:cs="Times New Roman"/>
                <w:sz w:val="28"/>
                <w:szCs w:val="28"/>
              </w:rPr>
              <w:t xml:space="preserve">  Координационного</w:t>
            </w:r>
            <w:r w:rsidRPr="004C7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773F">
              <w:rPr>
                <w:rFonts w:ascii="Times New Roman" w:hAnsi="Times New Roman" w:cs="Times New Roman"/>
                <w:sz w:val="28"/>
                <w:szCs w:val="28"/>
              </w:rPr>
              <w:t>совета по профилактике</w:t>
            </w:r>
            <w:r w:rsidR="009D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3F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  <w:p w:rsidR="00D339FF" w:rsidRPr="004C773F" w:rsidRDefault="009C72EA" w:rsidP="00B255F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73F">
              <w:rPr>
                <w:rFonts w:ascii="Times New Roman" w:hAnsi="Times New Roman" w:cs="Times New Roman"/>
                <w:sz w:val="28"/>
                <w:szCs w:val="28"/>
              </w:rPr>
              <w:t>Чебаркульского городского округа.</w:t>
            </w:r>
          </w:p>
          <w:p w:rsidR="009C72EA" w:rsidRPr="004C773F" w:rsidRDefault="001B1C6B" w:rsidP="00B255F1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2. 1)</w:t>
            </w:r>
            <w:r w:rsidR="00EC6E34"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72EA"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t>Выплата материального  поощрения добровольной народной дружине</w:t>
            </w:r>
            <w:r w:rsidR="004C77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601C8" w:rsidRPr="004C773F" w:rsidRDefault="00B255F1" w:rsidP="00B255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9D6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01C8"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9C72EA"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приобретенной орг. техники добровольным  народным  дружинам (заправка картриджей для принтера, жилеты, нарукавные повязки, удостоверения, бейджи,  и.т.д.).</w:t>
            </w:r>
          </w:p>
          <w:p w:rsidR="00EC6E34" w:rsidRPr="004C773F" w:rsidRDefault="00C601C8" w:rsidP="00B2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4C6954"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72EA"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приобретенных сотовых телефонов участковым полицейским МО МВД России «Чебаркульский</w:t>
            </w:r>
            <w:r w:rsidR="009D678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C72EA"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B1C6B" w:rsidRPr="004C773F" w:rsidRDefault="00C601C8" w:rsidP="00B2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1B1C6B"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72EA"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приобретенных ручных металлодетекторов для оснащения добровольной народной дружины.</w:t>
            </w:r>
          </w:p>
          <w:p w:rsidR="00D339FF" w:rsidRPr="00FE1446" w:rsidRDefault="00C601C8" w:rsidP="00B255F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B1C6B"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86062" w:rsidRPr="004C7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9FC" w:rsidRPr="004C7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2EA"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видов изготовленной печатной продукции (баннеров,</w:t>
            </w:r>
            <w:r w:rsidR="009C72EA" w:rsidRPr="004C773F">
              <w:rPr>
                <w:rFonts w:ascii="Times New Roman" w:hAnsi="Times New Roman"/>
                <w:sz w:val="28"/>
                <w:szCs w:val="28"/>
              </w:rPr>
              <w:t xml:space="preserve"> фасадных табличек, плакатов) по информированию населения и </w:t>
            </w:r>
            <w:r w:rsidR="009C72EA" w:rsidRPr="004C773F">
              <w:rPr>
                <w:rFonts w:ascii="Times New Roman" w:eastAsia="Calibri" w:hAnsi="Times New Roman" w:cs="Times New Roman"/>
                <w:sz w:val="28"/>
                <w:szCs w:val="28"/>
              </w:rPr>
              <w:t>по профилактике правонарушений.</w:t>
            </w:r>
          </w:p>
        </w:tc>
      </w:tr>
      <w:tr w:rsidR="00D339FF" w:rsidRPr="00B4750B" w:rsidTr="001B1C6B">
        <w:trPr>
          <w:trHeight w:val="274"/>
        </w:trPr>
        <w:tc>
          <w:tcPr>
            <w:tcW w:w="2352" w:type="dxa"/>
            <w:shd w:val="clear" w:color="auto" w:fill="auto"/>
            <w:vAlign w:val="center"/>
          </w:tcPr>
          <w:p w:rsidR="00D339FF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8447C6" w:rsidRPr="00800DF9" w:rsidRDefault="008447C6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(индикаторы)</w:t>
            </w:r>
          </w:p>
        </w:tc>
        <w:tc>
          <w:tcPr>
            <w:tcW w:w="7252" w:type="dxa"/>
            <w:shd w:val="clear" w:color="auto" w:fill="auto"/>
          </w:tcPr>
          <w:p w:rsidR="00D339FF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F9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запланированных индикативных показателей к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00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году:</w:t>
            </w:r>
          </w:p>
          <w:p w:rsidR="00D339FF" w:rsidRPr="00F25F7A" w:rsidRDefault="00EA21B4" w:rsidP="00EA21B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D339FF" w:rsidRPr="00F2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проведенных заседаний Координационного совета по профилактике правонарушений </w:t>
            </w:r>
            <w:r w:rsidR="00844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39FF" w:rsidRPr="00F25F7A">
              <w:rPr>
                <w:rFonts w:ascii="Times New Roman" w:eastAsia="Calibri" w:hAnsi="Times New Roman" w:cs="Times New Roman"/>
                <w:sz w:val="28"/>
                <w:szCs w:val="28"/>
              </w:rPr>
              <w:t>Чеб</w:t>
            </w:r>
            <w:r w:rsidR="00D339FF">
              <w:rPr>
                <w:rFonts w:ascii="Times New Roman" w:eastAsia="Calibri" w:hAnsi="Times New Roman" w:cs="Times New Roman"/>
                <w:sz w:val="28"/>
                <w:szCs w:val="28"/>
              </w:rPr>
              <w:t>аркульского городского округа, 4</w:t>
            </w:r>
            <w:r w:rsidR="00BC0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23305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  <w:r w:rsidR="00BC0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год</w:t>
            </w:r>
            <w:r w:rsidR="00D339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F7E00" w:rsidRDefault="004247EE" w:rsidP="004247EE">
            <w:pPr>
              <w:spacing w:after="0" w:line="240" w:lineRule="auto"/>
              <w:ind w:left="-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7E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7E00" w:rsidRPr="001B1C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23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7E00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BC0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C0DD3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="00E57690">
              <w:rPr>
                <w:rFonts w:ascii="Times New Roman" w:eastAsia="Calibri" w:hAnsi="Times New Roman" w:cs="Times New Roman"/>
                <w:sz w:val="28"/>
                <w:szCs w:val="28"/>
              </w:rPr>
              <w:t>плата</w:t>
            </w:r>
            <w:r w:rsidR="00843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материального  поощрения добровольной н</w:t>
            </w:r>
            <w:r w:rsidR="00BC0DD3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ародной </w:t>
            </w:r>
            <w:r w:rsidR="008437B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BC0DD3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>ружине, да</w:t>
            </w:r>
            <w:r w:rsidR="00BC0D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339FF" w:rsidRDefault="004247EE" w:rsidP="00CF7E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2) </w:t>
            </w:r>
            <w:r w:rsidR="00CF7E0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приобретенной орг.</w:t>
            </w:r>
            <w:r w:rsidR="00BD1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7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техники добровольным  народным </w:t>
            </w:r>
            <w:r w:rsidR="00BC0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дружинам, </w:t>
            </w:r>
            <w:r w:rsidR="008114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76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E761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  <w:r w:rsidR="00811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2022-2024 гг.</w:t>
            </w:r>
          </w:p>
          <w:p w:rsidR="00CF7E00" w:rsidRDefault="004247EE" w:rsidP="00CF7E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399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99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52C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="00574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приобретенных</w:t>
            </w:r>
            <w:r w:rsidR="00BB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сотовых телефонов</w:t>
            </w:r>
            <w:r w:rsidR="00574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участковым полицейским МО МВД России «Чебаркульский»</w:t>
            </w:r>
            <w:r w:rsidR="00BB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745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="00A73E55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 w:rsidR="00BB52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63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2022</w:t>
            </w:r>
            <w:r w:rsidR="00733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329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574F80" w:rsidRDefault="004247EE" w:rsidP="00574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399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99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74F8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приобретенных ручных металлодетекторов для оснащения добровольной народной дружины</w:t>
            </w:r>
            <w:r w:rsidR="009745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5 </w:t>
            </w:r>
            <w:r w:rsidR="00A73E55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 w:rsidR="009745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114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2022 г.</w:t>
            </w:r>
          </w:p>
          <w:p w:rsidR="00574F80" w:rsidRPr="00FE1446" w:rsidRDefault="004247EE" w:rsidP="00E144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22C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99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C0DD3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="00610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C0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видов </w:t>
            </w:r>
            <w:r w:rsidR="009C1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изготовленной </w:t>
            </w:r>
            <w:r w:rsidR="00BC0DD3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печатной продукции </w:t>
            </w:r>
            <w:r w:rsidR="00BC0DD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574F80">
              <w:rPr>
                <w:rFonts w:ascii="Times New Roman" w:eastAsia="Calibri" w:hAnsi="Times New Roman" w:cs="Times New Roman"/>
                <w:sz w:val="28"/>
                <w:szCs w:val="28"/>
              </w:rPr>
              <w:t>баннеров,</w:t>
            </w:r>
            <w:r w:rsidR="00574F80">
              <w:rPr>
                <w:rFonts w:ascii="Times New Roman" w:hAnsi="Times New Roman"/>
                <w:sz w:val="28"/>
                <w:szCs w:val="28"/>
              </w:rPr>
              <w:t xml:space="preserve"> фасадных табличек, плакатов</w:t>
            </w:r>
            <w:r w:rsidR="00C478BA">
              <w:rPr>
                <w:rFonts w:ascii="Times New Roman" w:hAnsi="Times New Roman"/>
                <w:sz w:val="28"/>
                <w:szCs w:val="28"/>
              </w:rPr>
              <w:t>)</w:t>
            </w:r>
            <w:r w:rsidR="005378AE">
              <w:rPr>
                <w:rFonts w:ascii="Times New Roman" w:hAnsi="Times New Roman"/>
                <w:sz w:val="28"/>
                <w:szCs w:val="28"/>
              </w:rPr>
              <w:t xml:space="preserve"> по информированию населения и </w:t>
            </w:r>
            <w:r w:rsidR="005378AE" w:rsidRPr="00F25F7A">
              <w:rPr>
                <w:rFonts w:ascii="Times New Roman" w:eastAsia="Calibri" w:hAnsi="Times New Roman" w:cs="Times New Roman"/>
                <w:sz w:val="28"/>
                <w:szCs w:val="28"/>
              </w:rPr>
              <w:t>по профилактике правонарушений</w:t>
            </w:r>
            <w:r w:rsidR="00C478BA">
              <w:rPr>
                <w:rFonts w:ascii="Times New Roman" w:hAnsi="Times New Roman"/>
                <w:sz w:val="28"/>
                <w:szCs w:val="28"/>
              </w:rPr>
              <w:t>, 3 вида</w:t>
            </w:r>
            <w:r w:rsidR="0069011A">
              <w:rPr>
                <w:rFonts w:ascii="Times New Roman" w:hAnsi="Times New Roman"/>
                <w:sz w:val="28"/>
                <w:szCs w:val="28"/>
              </w:rPr>
              <w:t xml:space="preserve"> ед</w:t>
            </w:r>
            <w:r w:rsidR="008D1EC9">
              <w:rPr>
                <w:rFonts w:ascii="Times New Roman" w:hAnsi="Times New Roman"/>
                <w:sz w:val="28"/>
                <w:szCs w:val="28"/>
              </w:rPr>
              <w:t>.</w:t>
            </w:r>
            <w:r w:rsidR="00173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8BA">
              <w:rPr>
                <w:rFonts w:ascii="Times New Roman" w:hAnsi="Times New Roman"/>
                <w:sz w:val="28"/>
                <w:szCs w:val="28"/>
              </w:rPr>
              <w:t>печатной продукции в год</w:t>
            </w:r>
            <w:r w:rsidR="006901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B1A0E" w:rsidRDefault="009B1A0E" w:rsidP="00DA0354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0354" w:rsidRPr="006C10E8" w:rsidRDefault="00DA0354" w:rsidP="00DA0354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475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1</w:t>
      </w:r>
      <w:r w:rsidRPr="006C10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 </w:t>
      </w:r>
      <w:r w:rsidRPr="006C10E8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</w:t>
      </w:r>
      <w:r>
        <w:rPr>
          <w:rFonts w:ascii="Times New Roman" w:hAnsi="Times New Roman"/>
          <w:b/>
          <w:sz w:val="28"/>
          <w:szCs w:val="28"/>
        </w:rPr>
        <w:t xml:space="preserve"> ее решения программными методами</w:t>
      </w:r>
    </w:p>
    <w:p w:rsidR="00DA0354" w:rsidRPr="006C10E8" w:rsidRDefault="00DA0354" w:rsidP="00DA035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Обеспечение безопасности граждан на территории Чебаркульского городского округа, снижение рисков для жизни и здоровья, собственности, и как следствие – улучшение качества жизни, повышение уровня положительных показателей демографической, социальной и экономической сферах общественных отношений, является одним из стратегических направления в </w:t>
      </w:r>
      <w:r w:rsidRPr="006C10E8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по обеспечению правопорядка и безопасности граждан, защиты их жизни, здоровья и имущества от противоправных посягательств.</w:t>
      </w:r>
    </w:p>
    <w:p w:rsidR="00DA0354" w:rsidRPr="006C10E8" w:rsidRDefault="00DA0354" w:rsidP="00DA035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>Президентом Российской Федерации определено восстановление и развитие комплексной многоуровневой систем</w:t>
      </w:r>
      <w:r>
        <w:rPr>
          <w:rFonts w:ascii="Times New Roman" w:eastAsia="Calibri" w:hAnsi="Times New Roman" w:cs="Times New Roman"/>
          <w:sz w:val="28"/>
          <w:szCs w:val="28"/>
        </w:rPr>
        <w:t>ы профилактики правонарушений.</w:t>
      </w:r>
    </w:p>
    <w:p w:rsidR="00DA0354" w:rsidRPr="006C10E8" w:rsidRDefault="00DA0354" w:rsidP="00DA035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84B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 закон от 06.10.2003 N 131-ФЗ «</w:t>
      </w:r>
      <w:r w:rsidRPr="0058384B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BA3C8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BA3C8A">
        <w:rPr>
          <w:rFonts w:ascii="Times New Roman" w:eastAsia="Calibri" w:hAnsi="Times New Roman" w:cs="Times New Roman"/>
          <w:sz w:val="28"/>
          <w:szCs w:val="28"/>
        </w:rPr>
        <w:t xml:space="preserve">23.06.2016 г №182-ФЗ «Об основах системы профилактики правонарушений» четко </w:t>
      </w:r>
      <w:r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Pr="00BA3C8A">
        <w:rPr>
          <w:rFonts w:ascii="Times New Roman" w:eastAsia="Calibri" w:hAnsi="Times New Roman" w:cs="Times New Roman"/>
          <w:sz w:val="28"/>
          <w:szCs w:val="28"/>
        </w:rPr>
        <w:t xml:space="preserve"> основные направления деятельности органов местного самоуправления в сфере профилактики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Решением собрания депутатов Чебаркульского городского округа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C03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созыва Челябинской области от 07.12.2021 г. №234 «Об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Чебаркульского городского округа», постановлением администрации Чебаркульского городского округа от 21.12.2021 г.№772 «Об утверждении Положения об условиях и порядке выплаты материального поощрения народным дружинникам, постановлением администрации Чебаркульского городского округа от 16.02.2022 г. №78 «О внесении изменений в постановление администрации Чебаркульского городского округа от 21.12.2021г. №772 «Об утверждении Положения об условиях и порядке выплаты материального поощрения народным дружинникам».</w:t>
      </w:r>
    </w:p>
    <w:p w:rsidR="00DA0354" w:rsidRPr="006C10E8" w:rsidRDefault="00DA0354" w:rsidP="00DA035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>Комплексный подход к решению проблемы профилактики правонарушений, распределение полномочий и ответственности, а так же эффективное использование денежных средств являются основным преимуществом программно-целевого метода в достижении цели в сфере профилактики правонарушений. Проведение большого числа мероприятий в вопросах профилактики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0E8">
        <w:rPr>
          <w:rFonts w:ascii="Times New Roman" w:eastAsia="Calibri" w:hAnsi="Times New Roman" w:cs="Times New Roman"/>
          <w:sz w:val="28"/>
          <w:szCs w:val="28"/>
        </w:rPr>
        <w:t>способствовало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реализации на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территории Чебаркульского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ородского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C10E8">
        <w:rPr>
          <w:rFonts w:ascii="Times New Roman" w:eastAsia="Calibri" w:hAnsi="Times New Roman" w:cs="Times New Roman"/>
          <w:sz w:val="28"/>
          <w:szCs w:val="28"/>
        </w:rPr>
        <w:t>круга нескольких муниципальных программ, а именно:</w:t>
      </w:r>
    </w:p>
    <w:p w:rsidR="00DA0354" w:rsidRPr="006C10E8" w:rsidRDefault="00DA0354" w:rsidP="00DA035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0E8">
        <w:rPr>
          <w:rFonts w:ascii="Times New Roman" w:eastAsia="Calibri" w:hAnsi="Times New Roman" w:cs="Times New Roman"/>
          <w:sz w:val="28"/>
          <w:szCs w:val="28"/>
        </w:rPr>
        <w:t>Развитие образования в Чебаркульском городском округе;</w:t>
      </w:r>
    </w:p>
    <w:p w:rsidR="00DA0354" w:rsidRPr="006C10E8" w:rsidRDefault="00DA0354" w:rsidP="00DA0354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- Поддержка и развитие дошкольного образования в Чебаркульском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ородском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C10E8">
        <w:rPr>
          <w:rFonts w:ascii="Times New Roman" w:eastAsia="Calibri" w:hAnsi="Times New Roman" w:cs="Times New Roman"/>
          <w:sz w:val="28"/>
          <w:szCs w:val="28"/>
        </w:rPr>
        <w:t>круге;</w:t>
      </w:r>
    </w:p>
    <w:p w:rsidR="00DA0354" w:rsidRPr="006C10E8" w:rsidRDefault="00DA0354" w:rsidP="00DA0354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>- Социальн</w:t>
      </w:r>
      <w:r>
        <w:rPr>
          <w:rFonts w:ascii="Times New Roman" w:eastAsia="Calibri" w:hAnsi="Times New Roman" w:cs="Times New Roman"/>
          <w:sz w:val="28"/>
          <w:szCs w:val="28"/>
        </w:rPr>
        <w:t>ая поддержка населения МО Чебаркульский городской округ</w:t>
      </w:r>
      <w:r w:rsidRPr="006C10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354" w:rsidRPr="006C10E8" w:rsidRDefault="00DA0354" w:rsidP="00DA0354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>- Благоустройство территории Чебаркульского городского округа;</w:t>
      </w:r>
    </w:p>
    <w:p w:rsidR="00DA0354" w:rsidRPr="006C10E8" w:rsidRDefault="00DA0354" w:rsidP="00DA0354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>- Повышение безопасности дорожного движения и создание безопасных условий передвижения пешеходов в Чебаркульск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C10E8">
        <w:rPr>
          <w:rFonts w:ascii="Times New Roman" w:eastAsia="Calibri" w:hAnsi="Times New Roman" w:cs="Times New Roman"/>
          <w:sz w:val="28"/>
          <w:szCs w:val="28"/>
        </w:rPr>
        <w:t>ородск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C10E8">
        <w:rPr>
          <w:rFonts w:ascii="Times New Roman" w:eastAsia="Calibri" w:hAnsi="Times New Roman" w:cs="Times New Roman"/>
          <w:sz w:val="28"/>
          <w:szCs w:val="28"/>
        </w:rPr>
        <w:t>круг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C10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354" w:rsidRPr="006C10E8" w:rsidRDefault="00DA0354" w:rsidP="00DA0354">
      <w:pPr>
        <w:spacing w:after="0" w:line="235" w:lineRule="auto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>-  Природоохранные мероприятия оздоровления экологической обстановки на территории Чебаркульск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C10E8">
        <w:rPr>
          <w:rFonts w:ascii="Times New Roman" w:eastAsia="Calibri" w:hAnsi="Times New Roman" w:cs="Times New Roman"/>
          <w:sz w:val="28"/>
          <w:szCs w:val="28"/>
        </w:rPr>
        <w:t>ородско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C10E8">
        <w:rPr>
          <w:rFonts w:ascii="Times New Roman" w:eastAsia="Calibri" w:hAnsi="Times New Roman" w:cs="Times New Roman"/>
          <w:sz w:val="28"/>
          <w:szCs w:val="28"/>
        </w:rPr>
        <w:t>круг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10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354" w:rsidRPr="006C10E8" w:rsidRDefault="00DA0354" w:rsidP="00DA0354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- Обеспечение выполнения мероприятий в сфере предупреждения возникновения и развития чрезвычайных ситуаций в Чебаркульском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ородском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C10E8">
        <w:rPr>
          <w:rFonts w:ascii="Times New Roman" w:eastAsia="Calibri" w:hAnsi="Times New Roman" w:cs="Times New Roman"/>
          <w:sz w:val="28"/>
          <w:szCs w:val="28"/>
        </w:rPr>
        <w:t>круге;</w:t>
      </w:r>
    </w:p>
    <w:p w:rsidR="00DA0354" w:rsidRPr="006C10E8" w:rsidRDefault="00DA0354" w:rsidP="00DA0354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- Развитие культуры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Pr="006C10E8">
        <w:rPr>
          <w:rFonts w:ascii="Times New Roman" w:eastAsia="Calibri" w:hAnsi="Times New Roman" w:cs="Times New Roman"/>
          <w:sz w:val="28"/>
          <w:szCs w:val="28"/>
        </w:rPr>
        <w:t>Чебаркульско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C10E8">
        <w:rPr>
          <w:rFonts w:ascii="Times New Roman" w:eastAsia="Calibri" w:hAnsi="Times New Roman" w:cs="Times New Roman"/>
          <w:sz w:val="28"/>
          <w:szCs w:val="28"/>
        </w:rPr>
        <w:t>ородско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C10E8">
        <w:rPr>
          <w:rFonts w:ascii="Times New Roman" w:eastAsia="Calibri" w:hAnsi="Times New Roman" w:cs="Times New Roman"/>
          <w:sz w:val="28"/>
          <w:szCs w:val="28"/>
        </w:rPr>
        <w:t>круг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10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354" w:rsidRPr="006C10E8" w:rsidRDefault="00DA0354" w:rsidP="00DA0354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Развитие физической культуры и спорта в муниципальном образовании «Чебаркульский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ородской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C10E8">
        <w:rPr>
          <w:rFonts w:ascii="Times New Roman" w:eastAsia="Calibri" w:hAnsi="Times New Roman" w:cs="Times New Roman"/>
          <w:sz w:val="28"/>
          <w:szCs w:val="28"/>
        </w:rPr>
        <w:t>круг»;</w:t>
      </w:r>
    </w:p>
    <w:p w:rsidR="00DA0354" w:rsidRPr="006C10E8" w:rsidRDefault="00DA0354" w:rsidP="00DA0354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lastRenderedPageBreak/>
        <w:t>- Молодежь Чебаркуля;</w:t>
      </w:r>
    </w:p>
    <w:p w:rsidR="00DA0354" w:rsidRDefault="00DA0354" w:rsidP="00DA0354">
      <w:pPr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C10E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0E8">
        <w:rPr>
          <w:rFonts w:ascii="Times New Roman" w:eastAsia="Calibri" w:hAnsi="Times New Roman" w:cs="Times New Roman"/>
          <w:sz w:val="28"/>
          <w:szCs w:val="28"/>
        </w:rPr>
        <w:t>Противодействие незаконному обороту и потреблению наркотических средств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354" w:rsidRDefault="00DA0354" w:rsidP="00DA0354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>Вместе с тем, для достижения цели программы необходимо создание условий для добровольного участия граждан в охране общественного порядка в соответствии с Федеральным Законом от 02.04.2014 № 44-ФЗ «Об участии граждан в охране общественного порядка»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п.37 ст.16  </w:t>
      </w:r>
      <w:r w:rsidRPr="003947D7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947D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947D7">
        <w:rPr>
          <w:rFonts w:ascii="Times New Roman" w:eastAsia="Calibri" w:hAnsi="Times New Roman" w:cs="Times New Roman"/>
          <w:sz w:val="28"/>
          <w:szCs w:val="28"/>
        </w:rPr>
        <w:t xml:space="preserve"> от 06.10.2003 N 131-ФЗ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947D7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94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со стороны органов местного самоуправления в сфере профилактики правонарушений. </w:t>
      </w:r>
    </w:p>
    <w:p w:rsidR="00DA0354" w:rsidRPr="006C10E8" w:rsidRDefault="00DA0354" w:rsidP="00DA0354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На территории Чебаркульского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ородского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C10E8">
        <w:rPr>
          <w:rFonts w:ascii="Times New Roman" w:eastAsia="Calibri" w:hAnsi="Times New Roman" w:cs="Times New Roman"/>
          <w:sz w:val="28"/>
          <w:szCs w:val="28"/>
        </w:rPr>
        <w:t>круга зарегистрирован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416">
        <w:rPr>
          <w:rFonts w:ascii="Times New Roman" w:eastAsia="Calibri" w:hAnsi="Times New Roman" w:cs="Times New Roman"/>
          <w:sz w:val="28"/>
          <w:szCs w:val="28"/>
        </w:rPr>
        <w:t>д</w:t>
      </w:r>
      <w:r w:rsidRPr="006C10E8">
        <w:rPr>
          <w:rFonts w:ascii="Times New Roman" w:eastAsia="Calibri" w:hAnsi="Times New Roman" w:cs="Times New Roman"/>
          <w:sz w:val="28"/>
          <w:szCs w:val="28"/>
        </w:rPr>
        <w:t>обровольн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416">
        <w:rPr>
          <w:rFonts w:ascii="Times New Roman" w:eastAsia="Calibri" w:hAnsi="Times New Roman" w:cs="Times New Roman"/>
          <w:sz w:val="28"/>
          <w:szCs w:val="28"/>
        </w:rPr>
        <w:t>н</w:t>
      </w:r>
      <w:r w:rsidRPr="006C10E8">
        <w:rPr>
          <w:rFonts w:ascii="Times New Roman" w:eastAsia="Calibri" w:hAnsi="Times New Roman" w:cs="Times New Roman"/>
          <w:sz w:val="28"/>
          <w:szCs w:val="28"/>
        </w:rPr>
        <w:t>ародн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416">
        <w:rPr>
          <w:rFonts w:ascii="Times New Roman" w:eastAsia="Calibri" w:hAnsi="Times New Roman" w:cs="Times New Roman"/>
          <w:sz w:val="28"/>
          <w:szCs w:val="28"/>
        </w:rPr>
        <w:t>д</w:t>
      </w:r>
      <w:r w:rsidRPr="006C10E8">
        <w:rPr>
          <w:rFonts w:ascii="Times New Roman" w:eastAsia="Calibri" w:hAnsi="Times New Roman" w:cs="Times New Roman"/>
          <w:sz w:val="28"/>
          <w:szCs w:val="28"/>
        </w:rPr>
        <w:t>ружин</w:t>
      </w:r>
      <w:r>
        <w:rPr>
          <w:rFonts w:ascii="Times New Roman" w:eastAsia="Calibri" w:hAnsi="Times New Roman" w:cs="Times New Roman"/>
          <w:sz w:val="28"/>
          <w:szCs w:val="28"/>
        </w:rPr>
        <w:t>а «Патриот».</w:t>
      </w:r>
    </w:p>
    <w:p w:rsidR="00DA0354" w:rsidRPr="0097235F" w:rsidRDefault="00DA0354" w:rsidP="00DA0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35F">
        <w:rPr>
          <w:rFonts w:ascii="Times New Roman" w:eastAsia="Calibri" w:hAnsi="Times New Roman" w:cs="Times New Roman"/>
          <w:sz w:val="28"/>
          <w:szCs w:val="28"/>
        </w:rPr>
        <w:t xml:space="preserve">Работа дружины строится по направлению охраны общественного порядка путем непосредственного патрулирования территории Чебаркульского городского округа во взаимодействии с сотрудниками МО МВД России «Чебаркульский». </w:t>
      </w:r>
    </w:p>
    <w:p w:rsidR="00DA0354" w:rsidRDefault="00DA0354" w:rsidP="00DA0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35F">
        <w:rPr>
          <w:rFonts w:ascii="Times New Roman" w:eastAsia="Calibri" w:hAnsi="Times New Roman" w:cs="Times New Roman"/>
          <w:sz w:val="28"/>
          <w:szCs w:val="28"/>
        </w:rPr>
        <w:t>За текущий период 20</w:t>
      </w:r>
      <w:r w:rsidR="00EB7225">
        <w:rPr>
          <w:rFonts w:ascii="Times New Roman" w:eastAsia="Calibri" w:hAnsi="Times New Roman" w:cs="Times New Roman"/>
          <w:sz w:val="28"/>
          <w:szCs w:val="28"/>
        </w:rPr>
        <w:t>21</w:t>
      </w:r>
      <w:r w:rsidRPr="0097235F">
        <w:rPr>
          <w:rFonts w:ascii="Times New Roman" w:eastAsia="Calibri" w:hAnsi="Times New Roman" w:cs="Times New Roman"/>
          <w:sz w:val="28"/>
          <w:szCs w:val="28"/>
        </w:rPr>
        <w:t xml:space="preserve"> года дружинниками и полицией проведено </w:t>
      </w:r>
      <w:r>
        <w:rPr>
          <w:rFonts w:ascii="Times New Roman" w:eastAsia="Calibri" w:hAnsi="Times New Roman" w:cs="Times New Roman"/>
          <w:sz w:val="28"/>
          <w:szCs w:val="28"/>
        </w:rPr>
        <w:t>66</w:t>
      </w:r>
      <w:r w:rsidRPr="0097235F">
        <w:rPr>
          <w:rFonts w:ascii="Times New Roman" w:eastAsia="Calibri" w:hAnsi="Times New Roman" w:cs="Times New Roman"/>
          <w:sz w:val="28"/>
          <w:szCs w:val="28"/>
        </w:rPr>
        <w:t xml:space="preserve"> совместн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97235F">
        <w:rPr>
          <w:rFonts w:ascii="Times New Roman" w:eastAsia="Calibri" w:hAnsi="Times New Roman" w:cs="Times New Roman"/>
          <w:sz w:val="28"/>
          <w:szCs w:val="28"/>
        </w:rPr>
        <w:t>патрулировани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7235F">
        <w:rPr>
          <w:rFonts w:ascii="Times New Roman" w:eastAsia="Calibri" w:hAnsi="Times New Roman" w:cs="Times New Roman"/>
          <w:sz w:val="28"/>
          <w:szCs w:val="28"/>
        </w:rPr>
        <w:t xml:space="preserve">. При непосредственном участии </w:t>
      </w:r>
      <w:r>
        <w:rPr>
          <w:rFonts w:ascii="Times New Roman" w:eastAsia="Calibri" w:hAnsi="Times New Roman" w:cs="Times New Roman"/>
          <w:sz w:val="28"/>
          <w:szCs w:val="28"/>
        </w:rPr>
        <w:t>членов ДНД в ходе патрулирований</w:t>
      </w:r>
      <w:r w:rsidRPr="0097235F">
        <w:rPr>
          <w:rFonts w:ascii="Times New Roman" w:eastAsia="Calibri" w:hAnsi="Times New Roman" w:cs="Times New Roman"/>
          <w:sz w:val="28"/>
          <w:szCs w:val="28"/>
        </w:rPr>
        <w:t xml:space="preserve"> было пресечено </w:t>
      </w:r>
      <w:r>
        <w:rPr>
          <w:rFonts w:ascii="Times New Roman" w:eastAsia="Calibri" w:hAnsi="Times New Roman" w:cs="Times New Roman"/>
          <w:sz w:val="28"/>
          <w:szCs w:val="28"/>
        </w:rPr>
        <w:t>65 административных правонарушений.</w:t>
      </w:r>
    </w:p>
    <w:p w:rsidR="00DA0354" w:rsidRPr="0097235F" w:rsidRDefault="00DA0354" w:rsidP="00DA0354">
      <w:pPr>
        <w:spacing w:after="0" w:line="18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35F">
        <w:rPr>
          <w:rFonts w:ascii="Times New Roman" w:eastAsia="Calibri" w:hAnsi="Times New Roman" w:cs="Times New Roman"/>
          <w:sz w:val="28"/>
          <w:szCs w:val="28"/>
        </w:rPr>
        <w:t>Участие в оперативно-профилактических мероприятиях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72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7235F">
        <w:rPr>
          <w:rFonts w:ascii="Times New Roman" w:eastAsia="Calibri" w:hAnsi="Times New Roman" w:cs="Times New Roman"/>
          <w:sz w:val="28"/>
          <w:szCs w:val="28"/>
        </w:rPr>
        <w:t xml:space="preserve">овместно с сотрудниками МО МВД России «Чебаркульский» дружинники были задействованы в операциях «Ночь», «Район», «Нетрезвый водитель», «Охота». </w:t>
      </w:r>
    </w:p>
    <w:p w:rsidR="00DA0354" w:rsidRDefault="00DA0354" w:rsidP="00FD1ADC">
      <w:pPr>
        <w:spacing w:after="120" w:line="21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35F">
        <w:rPr>
          <w:rFonts w:ascii="Times New Roman" w:eastAsia="Calibri" w:hAnsi="Times New Roman" w:cs="Times New Roman"/>
          <w:sz w:val="28"/>
          <w:szCs w:val="28"/>
        </w:rPr>
        <w:t>Организована работа дружины с несовершеннолетними. С участием руководства МО МВД России «Чебаркульский» была организована рабочая встреча руководителей ДНД и общественной организацией «Долг и честь», в ходе которой были скоординированы мероприятия по проведению уроков Мужества, патриотическому воспитанию несовершеннолетних, пропаганде правовых знаний, предупреждению экстремизма и правонарушений среди несовершеннолетних.</w:t>
      </w:r>
    </w:p>
    <w:p w:rsidR="00DA0354" w:rsidRPr="00800DF9" w:rsidRDefault="00DA0354" w:rsidP="00DA0354">
      <w:pPr>
        <w:spacing w:after="0" w:line="235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DF9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800DF9">
        <w:rPr>
          <w:rFonts w:ascii="Times New Roman" w:eastAsia="Calibri" w:hAnsi="Times New Roman" w:cs="Times New Roman"/>
          <w:b/>
          <w:sz w:val="28"/>
          <w:szCs w:val="28"/>
        </w:rPr>
        <w:t>2.  О</w:t>
      </w:r>
      <w:r>
        <w:rPr>
          <w:rFonts w:ascii="Times New Roman" w:eastAsia="Calibri" w:hAnsi="Times New Roman" w:cs="Times New Roman"/>
          <w:b/>
          <w:sz w:val="28"/>
          <w:szCs w:val="28"/>
        </w:rPr>
        <w:t>сновные цели и задачи программы</w:t>
      </w:r>
    </w:p>
    <w:p w:rsidR="00DA0354" w:rsidRPr="00800DF9" w:rsidRDefault="00DA0354" w:rsidP="00DA0354">
      <w:pPr>
        <w:spacing w:after="0" w:line="235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F9">
        <w:rPr>
          <w:rFonts w:ascii="Times New Roman" w:eastAsia="Calibri" w:hAnsi="Times New Roman" w:cs="Times New Roman"/>
          <w:sz w:val="28"/>
          <w:szCs w:val="28"/>
        </w:rPr>
        <w:t>Основной целью программы является - обеспечение безопасности граждан на территории Чебаркульского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00D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0354" w:rsidRPr="00BA3C8A" w:rsidRDefault="00DA0354" w:rsidP="00DA035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C8A">
        <w:rPr>
          <w:rFonts w:ascii="Times New Roman" w:eastAsia="Calibri" w:hAnsi="Times New Roman" w:cs="Times New Roman"/>
          <w:sz w:val="28"/>
          <w:szCs w:val="28"/>
        </w:rPr>
        <w:t>Достижению поставленной цели будет способствовать решение задач по повышени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A3C8A">
        <w:rPr>
          <w:rFonts w:ascii="Times New Roman" w:eastAsia="Calibri" w:hAnsi="Times New Roman" w:cs="Times New Roman"/>
          <w:sz w:val="28"/>
          <w:szCs w:val="28"/>
        </w:rPr>
        <w:t xml:space="preserve"> эффективности </w:t>
      </w:r>
      <w:r w:rsidRPr="00800DF9">
        <w:rPr>
          <w:rFonts w:ascii="Times New Roman" w:eastAsia="Calibri" w:hAnsi="Times New Roman" w:cs="Times New Roman"/>
          <w:sz w:val="28"/>
          <w:szCs w:val="28"/>
        </w:rPr>
        <w:t>системы профилактики правонарушений</w:t>
      </w:r>
      <w:r w:rsidRPr="00BA3C8A">
        <w:rPr>
          <w:rFonts w:ascii="Times New Roman" w:eastAsia="Calibri" w:hAnsi="Times New Roman" w:cs="Times New Roman"/>
          <w:sz w:val="28"/>
          <w:szCs w:val="28"/>
        </w:rPr>
        <w:t xml:space="preserve"> в вопросах:</w:t>
      </w:r>
    </w:p>
    <w:p w:rsidR="00DA0354" w:rsidRPr="00F25F7A" w:rsidRDefault="00DA0354" w:rsidP="00DA035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5F7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F7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F7A">
        <w:rPr>
          <w:rFonts w:ascii="Times New Roman" w:hAnsi="Times New Roman" w:cs="Times New Roman"/>
          <w:sz w:val="28"/>
          <w:szCs w:val="28"/>
        </w:rPr>
        <w:t xml:space="preserve"> по </w:t>
      </w:r>
      <w:r w:rsidRPr="00F25F7A">
        <w:rPr>
          <w:rFonts w:ascii="Times New Roman" w:eastAsia="Calibri" w:hAnsi="Times New Roman" w:cs="Times New Roman"/>
          <w:sz w:val="28"/>
          <w:szCs w:val="28"/>
        </w:rPr>
        <w:t>профилактике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354" w:rsidRDefault="00DA0354" w:rsidP="00DA0354">
      <w:pPr>
        <w:spacing w:after="0" w:line="235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25F7A">
        <w:rPr>
          <w:rFonts w:ascii="Times New Roman" w:eastAsia="Calibri" w:hAnsi="Times New Roman" w:cs="Times New Roman"/>
          <w:sz w:val="28"/>
          <w:szCs w:val="28"/>
        </w:rPr>
        <w:t>Организ</w:t>
      </w:r>
      <w:r>
        <w:rPr>
          <w:rFonts w:ascii="Times New Roman" w:eastAsia="Calibri" w:hAnsi="Times New Roman" w:cs="Times New Roman"/>
          <w:sz w:val="28"/>
          <w:szCs w:val="28"/>
        </w:rPr>
        <w:t>ация</w:t>
      </w:r>
      <w:r w:rsidRPr="00727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27D83">
        <w:rPr>
          <w:rFonts w:ascii="Times New Roman" w:eastAsia="Calibri" w:hAnsi="Times New Roman" w:cs="Times New Roman"/>
          <w:sz w:val="28"/>
          <w:szCs w:val="28"/>
        </w:rPr>
        <w:t>нформационно - методическо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27D83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7D83">
        <w:rPr>
          <w:rFonts w:ascii="Times New Roman" w:eastAsia="Calibri" w:hAnsi="Times New Roman" w:cs="Times New Roman"/>
          <w:sz w:val="28"/>
          <w:szCs w:val="28"/>
        </w:rPr>
        <w:t xml:space="preserve"> профилактики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354" w:rsidRDefault="00DA0354" w:rsidP="00DA0354">
      <w:pPr>
        <w:spacing w:after="0" w:line="235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354" w:rsidRPr="00800DF9" w:rsidRDefault="00DA0354" w:rsidP="00DA0354">
      <w:pPr>
        <w:spacing w:after="0" w:line="235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DF9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800DF9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800DF9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800DF9">
        <w:rPr>
          <w:rFonts w:ascii="Times New Roman" w:eastAsia="Calibri" w:hAnsi="Times New Roman" w:cs="Times New Roman"/>
          <w:b/>
          <w:sz w:val="28"/>
          <w:szCs w:val="28"/>
        </w:rPr>
        <w:t>роки и этапы реа</w:t>
      </w:r>
      <w:r>
        <w:rPr>
          <w:rFonts w:ascii="Times New Roman" w:eastAsia="Calibri" w:hAnsi="Times New Roman" w:cs="Times New Roman"/>
          <w:b/>
          <w:sz w:val="28"/>
          <w:szCs w:val="28"/>
        </w:rPr>
        <w:t>лизации муниципальной программы</w:t>
      </w:r>
    </w:p>
    <w:p w:rsidR="00D339FF" w:rsidRPr="006C10E8" w:rsidRDefault="00DA0354" w:rsidP="00DA035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B050"/>
          <w:sz w:val="24"/>
          <w:szCs w:val="24"/>
          <w:highlight w:val="green"/>
        </w:rPr>
        <w:sectPr w:rsidR="00D339FF" w:rsidRPr="006C10E8" w:rsidSect="001B1C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00DF9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Pr="00800DF9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на территории Чебаркульского городского округа» </w:t>
      </w:r>
      <w:r w:rsidRPr="00800DF9">
        <w:rPr>
          <w:rFonts w:ascii="Times New Roman" w:hAnsi="Times New Roman" w:cs="Times New Roman"/>
          <w:sz w:val="28"/>
          <w:szCs w:val="28"/>
        </w:rPr>
        <w:t>рассчитана на 20</w:t>
      </w:r>
      <w:r w:rsidR="005311BB">
        <w:rPr>
          <w:rFonts w:ascii="Times New Roman" w:hAnsi="Times New Roman" w:cs="Times New Roman"/>
          <w:sz w:val="28"/>
          <w:szCs w:val="28"/>
        </w:rPr>
        <w:t>22</w:t>
      </w:r>
      <w:r w:rsidRPr="00800DF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311BB">
        <w:rPr>
          <w:rFonts w:ascii="Times New Roman" w:hAnsi="Times New Roman" w:cs="Times New Roman"/>
          <w:sz w:val="28"/>
          <w:szCs w:val="28"/>
        </w:rPr>
        <w:t>23</w:t>
      </w:r>
      <w:r w:rsidRPr="00800DF9">
        <w:rPr>
          <w:rFonts w:ascii="Times New Roman" w:hAnsi="Times New Roman" w:cs="Times New Roman"/>
          <w:sz w:val="28"/>
          <w:szCs w:val="28"/>
        </w:rPr>
        <w:t xml:space="preserve"> и 202</w:t>
      </w:r>
      <w:r w:rsidR="005311BB">
        <w:rPr>
          <w:rFonts w:ascii="Times New Roman" w:hAnsi="Times New Roman" w:cs="Times New Roman"/>
          <w:sz w:val="28"/>
          <w:szCs w:val="28"/>
        </w:rPr>
        <w:t>4</w:t>
      </w:r>
      <w:r w:rsidRPr="00800DF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DF9">
        <w:rPr>
          <w:rFonts w:ascii="Times New Roman" w:hAnsi="Times New Roman" w:cs="Times New Roman"/>
          <w:sz w:val="28"/>
          <w:szCs w:val="28"/>
        </w:rPr>
        <w:t xml:space="preserve"> Муниципальная программа носит непрерывный характер, в связи с этим выделение отдельных этапов не предусмотрено</w:t>
      </w:r>
      <w:r w:rsidR="000B7568">
        <w:rPr>
          <w:rFonts w:ascii="Times New Roman" w:hAnsi="Times New Roman" w:cs="Times New Roman"/>
          <w:sz w:val="28"/>
          <w:szCs w:val="28"/>
        </w:rPr>
        <w:t>.</w:t>
      </w:r>
    </w:p>
    <w:p w:rsidR="00D339FF" w:rsidRPr="00D92205" w:rsidRDefault="00D339FF" w:rsidP="00D33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92205">
        <w:rPr>
          <w:rFonts w:ascii="Times New Roman" w:hAnsi="Times New Roman" w:cs="Times New Roman"/>
          <w:b/>
          <w:bCs/>
          <w:sz w:val="28"/>
          <w:szCs w:val="28"/>
        </w:rPr>
        <w:t xml:space="preserve"> Система мероприятий и показатели (индикаторы) муниципальной программы</w:t>
      </w:r>
    </w:p>
    <w:tbl>
      <w:tblPr>
        <w:tblpPr w:leftFromText="180" w:rightFromText="180" w:vertAnchor="text" w:horzAnchor="margin" w:tblpXSpec="center" w:tblpY="85"/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8"/>
        <w:gridCol w:w="2083"/>
        <w:gridCol w:w="3576"/>
        <w:gridCol w:w="3966"/>
        <w:gridCol w:w="1698"/>
        <w:gridCol w:w="4310"/>
      </w:tblGrid>
      <w:tr w:rsidR="00D339FF" w:rsidRPr="00F51C32" w:rsidTr="00D05174">
        <w:trPr>
          <w:trHeight w:val="744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мероприятия</w:t>
            </w:r>
          </w:p>
        </w:tc>
      </w:tr>
      <w:tr w:rsidR="00D339FF" w:rsidRPr="00F51C32" w:rsidTr="00D05174">
        <w:trPr>
          <w:trHeight w:val="20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39FF" w:rsidRPr="00F51C32" w:rsidTr="00D05174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autoSpaceDE w:val="0"/>
              <w:autoSpaceDN w:val="0"/>
              <w:adjustRightInd w:val="0"/>
              <w:spacing w:after="0" w:line="228" w:lineRule="auto"/>
              <w:ind w:firstLine="2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534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безопасности граждан на территории Чебаркульского городского округа.</w:t>
            </w:r>
          </w:p>
        </w:tc>
      </w:tr>
      <w:tr w:rsidR="00D339FF" w:rsidRPr="00F51C32" w:rsidTr="00D05174">
        <w:trPr>
          <w:trHeight w:val="76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 по </w:t>
            </w: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 правонарушений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BB26E3" w:rsidP="00D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339FF" w:rsidRPr="007534D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</w:p>
          <w:p w:rsidR="00D339FF" w:rsidRPr="007534DB" w:rsidRDefault="00D339FF" w:rsidP="00D0517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профилактике правонарушений.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  <w:p w:rsidR="00D339FF" w:rsidRPr="007534DB" w:rsidRDefault="00D339FF" w:rsidP="00D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профилактике правонарушений Чебаркульского городского округа.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7534DB" w:rsidRDefault="00D339FF" w:rsidP="00D0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</w:p>
          <w:p w:rsidR="00D339FF" w:rsidRPr="007534DB" w:rsidRDefault="00D339FF" w:rsidP="00D051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округа.</w:t>
            </w:r>
          </w:p>
          <w:p w:rsidR="00D339FF" w:rsidRPr="007534DB" w:rsidRDefault="00D339FF" w:rsidP="00D05174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E26" w:rsidRPr="00F51C32" w:rsidTr="009D6784">
        <w:trPr>
          <w:trHeight w:val="172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E26" w:rsidRPr="007534DB" w:rsidRDefault="008E1E26" w:rsidP="00D05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1E26" w:rsidRPr="007534DB" w:rsidRDefault="008E1E26" w:rsidP="00D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26" w:rsidRPr="007534DB" w:rsidRDefault="008E1E26" w:rsidP="00D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в Чебаркульском городском округе</w:t>
            </w: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E26" w:rsidRPr="007534DB" w:rsidRDefault="008E1E26" w:rsidP="00D051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1)  Предоставление материального поощрения добровольным народным дружинам участвующих  в охране общественного порядка в целях выявления и пресечения правонарушений:</w:t>
            </w:r>
          </w:p>
          <w:p w:rsidR="008E1E26" w:rsidRPr="007534DB" w:rsidRDefault="008E1E26" w:rsidP="00D051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- в охране общественного порядка и общественной безопасности, в т.ч. при проведении на территории городского округа общественно-политических, массовых спортивных и культурных мероприятий;</w:t>
            </w:r>
          </w:p>
          <w:p w:rsidR="008E1E26" w:rsidRPr="007534DB" w:rsidRDefault="008E1E26" w:rsidP="00D05174">
            <w:pPr>
              <w:spacing w:after="0" w:line="240" w:lineRule="auto"/>
              <w:ind w:left="-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- при проведении сотрудниками полиции специальных оперативно-профилактических мероприятий;</w:t>
            </w:r>
          </w:p>
          <w:p w:rsidR="008E1E26" w:rsidRPr="009D6784" w:rsidRDefault="008E1E26" w:rsidP="009D67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обеспечении безопасности </w:t>
            </w: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населения, оказании помощи гражданам при возникновении стихийных бедствий, катастроф, аварий, эпидемий, иных чрезвычайных ситуаций и ликвидации их последствий.</w:t>
            </w:r>
          </w:p>
        </w:tc>
        <w:tc>
          <w:tcPr>
            <w:tcW w:w="1233" w:type="pct"/>
            <w:hideMark/>
          </w:tcPr>
          <w:p w:rsidR="009D6784" w:rsidRPr="009D6784" w:rsidRDefault="008E1E26" w:rsidP="009D6784">
            <w:pPr>
              <w:spacing w:after="0" w:line="235" w:lineRule="auto"/>
              <w:ind w:firstLine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57690"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Выплата материального  поощрения добровольной народной</w:t>
            </w:r>
            <w:r w:rsidR="009D6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дружине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1E26" w:rsidRPr="007534DB" w:rsidRDefault="008E1E26" w:rsidP="009D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E1E26" w:rsidRPr="007534DB" w:rsidRDefault="008E1E26" w:rsidP="009D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340" w:type="pct"/>
            <w:hideMark/>
          </w:tcPr>
          <w:p w:rsidR="008E1E26" w:rsidRPr="007534DB" w:rsidRDefault="008E1E26" w:rsidP="009D6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- Администрация</w:t>
            </w:r>
          </w:p>
          <w:p w:rsidR="008E1E26" w:rsidRPr="007534DB" w:rsidRDefault="008E1E26" w:rsidP="009D678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DB">
              <w:rPr>
                <w:rFonts w:ascii="Times New Roman" w:hAnsi="Times New Roman"/>
                <w:sz w:val="24"/>
                <w:szCs w:val="24"/>
              </w:rPr>
              <w:t>Чебаркульского городского округа.</w:t>
            </w:r>
          </w:p>
        </w:tc>
      </w:tr>
      <w:tr w:rsidR="009D6784" w:rsidRPr="00F51C32" w:rsidTr="009D6784"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784" w:rsidRPr="007534DB" w:rsidRDefault="009D6784" w:rsidP="00D05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84" w:rsidRPr="007534DB" w:rsidRDefault="009D6784" w:rsidP="00D0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784" w:rsidRPr="007534DB" w:rsidRDefault="009D6784" w:rsidP="00D051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2) Оказание помощи по материально-техническому обеспечению  добровольным  народным  дружинам.</w:t>
            </w:r>
          </w:p>
        </w:tc>
        <w:tc>
          <w:tcPr>
            <w:tcW w:w="1233" w:type="pct"/>
            <w:hideMark/>
          </w:tcPr>
          <w:p w:rsidR="009D6784" w:rsidRPr="007534DB" w:rsidRDefault="009D6784" w:rsidP="009D6784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приобретенной орг. техники добровольным  народным  дружинам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784" w:rsidRPr="007534DB" w:rsidRDefault="009D6784" w:rsidP="009D6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9D6784" w:rsidRPr="007534DB" w:rsidRDefault="009D6784" w:rsidP="00D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Align w:val="center"/>
            <w:hideMark/>
          </w:tcPr>
          <w:p w:rsidR="009D6784" w:rsidRPr="007534DB" w:rsidRDefault="009D6784" w:rsidP="009D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 </w:t>
            </w:r>
          </w:p>
          <w:p w:rsidR="009D6784" w:rsidRPr="007534DB" w:rsidRDefault="009D6784" w:rsidP="009D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/>
                <w:sz w:val="24"/>
                <w:szCs w:val="24"/>
              </w:rPr>
              <w:t>Чебаркульского городского округа.</w:t>
            </w:r>
          </w:p>
        </w:tc>
      </w:tr>
      <w:tr w:rsidR="008E1E26" w:rsidRPr="00F51C32" w:rsidTr="000E39C5">
        <w:trPr>
          <w:trHeight w:val="1172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26" w:rsidRPr="007534DB" w:rsidRDefault="008E1E26" w:rsidP="00D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26" w:rsidRPr="007534DB" w:rsidRDefault="008E1E26" w:rsidP="00D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8E1E26" w:rsidRPr="007534DB" w:rsidRDefault="008E1E26" w:rsidP="000E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3. Приобретение средств связи (сотовых телефонов) участковым полицейским МО МВД России «Чебаркульский»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6" w:rsidRPr="007534DB" w:rsidRDefault="00666354" w:rsidP="00D05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приобретенных сотовых телефонов участковым полицейским МО МВД России «Чебаркульский»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6" w:rsidRPr="007534DB" w:rsidRDefault="008E1E26" w:rsidP="00D05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6" w:rsidRPr="007534DB" w:rsidRDefault="008E1E26" w:rsidP="00D051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1E26" w:rsidRPr="007534DB" w:rsidRDefault="008E1E26" w:rsidP="00D0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 </w:t>
            </w:r>
          </w:p>
          <w:p w:rsidR="008E1E26" w:rsidRPr="007534DB" w:rsidRDefault="008E1E26" w:rsidP="00D051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Чебаркульского городского округа.</w:t>
            </w:r>
          </w:p>
          <w:p w:rsidR="008E1E26" w:rsidRPr="007534DB" w:rsidRDefault="008E1E26" w:rsidP="00D0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E26" w:rsidRPr="00F51C32" w:rsidTr="00D05174">
        <w:trPr>
          <w:trHeight w:val="136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26" w:rsidRPr="007534DB" w:rsidRDefault="008E1E26" w:rsidP="00D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26" w:rsidRPr="007534DB" w:rsidRDefault="008E1E26" w:rsidP="00D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8E1E26" w:rsidRPr="007534DB" w:rsidRDefault="008E1E26" w:rsidP="00D8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4.  Приобретение ручных металлодетекторов для оснащения добровольной народной дружины.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6" w:rsidRPr="007534DB" w:rsidRDefault="00E350BA" w:rsidP="00D05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приобретенных ручных металлодетекторов для оснащения добровольной народной дружины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6" w:rsidRPr="007534DB" w:rsidRDefault="008E1E26" w:rsidP="00D05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6" w:rsidRPr="007534DB" w:rsidRDefault="008E1E26" w:rsidP="00D0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 </w:t>
            </w:r>
          </w:p>
          <w:p w:rsidR="008E1E26" w:rsidRPr="007534DB" w:rsidRDefault="008E1E26" w:rsidP="00D051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Чебаркульского городского округа.</w:t>
            </w:r>
          </w:p>
          <w:p w:rsidR="008E1E26" w:rsidRPr="007534DB" w:rsidRDefault="008E1E26" w:rsidP="00D0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F38" w:rsidRPr="00F51C32" w:rsidTr="000E39C5">
        <w:trPr>
          <w:trHeight w:val="309"/>
        </w:trPr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38" w:rsidRPr="007534DB" w:rsidRDefault="007221AE" w:rsidP="00D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38" w:rsidRPr="007534DB" w:rsidRDefault="007221AE" w:rsidP="00D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информационно-методического обеспечения профилактики </w:t>
            </w:r>
            <w:r w:rsidR="007534DB" w:rsidRPr="007534DB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112" w:type="pct"/>
          </w:tcPr>
          <w:p w:rsidR="00850F38" w:rsidRPr="00DE4C6E" w:rsidRDefault="007534DB" w:rsidP="001E383F">
            <w:pPr>
              <w:pStyle w:val="a8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6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50F38" w:rsidRPr="00DE4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895" w:rsidRPr="00DE4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83F">
              <w:rPr>
                <w:rFonts w:ascii="Times New Roman" w:hAnsi="Times New Roman"/>
                <w:sz w:val="24"/>
                <w:szCs w:val="24"/>
              </w:rPr>
              <w:t>И</w:t>
            </w:r>
            <w:r w:rsidR="00F91895" w:rsidRPr="00DE4C6E">
              <w:rPr>
                <w:rFonts w:ascii="Times New Roman" w:hAnsi="Times New Roman"/>
                <w:sz w:val="24"/>
                <w:szCs w:val="24"/>
              </w:rPr>
              <w:t xml:space="preserve">нформирование населения о месте времени приёма граждан участковыми уполномоченными полиции, контактных телефонах, изготовление печатной продукции </w:t>
            </w:r>
            <w:r w:rsidR="001E383F">
              <w:rPr>
                <w:rFonts w:ascii="Times New Roman" w:hAnsi="Times New Roman"/>
                <w:sz w:val="24"/>
                <w:szCs w:val="24"/>
              </w:rPr>
              <w:t xml:space="preserve">по профилактике правонарушений </w:t>
            </w:r>
            <w:r w:rsidR="00F91895" w:rsidRPr="00DE4C6E">
              <w:rPr>
                <w:rFonts w:ascii="Times New Roman" w:hAnsi="Times New Roman"/>
                <w:sz w:val="24"/>
                <w:szCs w:val="24"/>
              </w:rPr>
              <w:t>(баннеров, фасадных табличек, плакатов).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38" w:rsidRPr="00DE4C6E" w:rsidRDefault="00F91895" w:rsidP="00CD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видов изготовленной печатной продукции (баннеров,</w:t>
            </w:r>
            <w:r w:rsidRPr="00DE4C6E">
              <w:rPr>
                <w:rFonts w:ascii="Times New Roman" w:hAnsi="Times New Roman"/>
                <w:sz w:val="24"/>
                <w:szCs w:val="24"/>
              </w:rPr>
              <w:t xml:space="preserve"> фасадных табличек, плакатов) по информированию населения и </w:t>
            </w:r>
            <w:r w:rsidRPr="00DE4C6E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правонарушений</w:t>
            </w:r>
            <w:r w:rsidR="000519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F38" w:rsidRPr="00DE4C6E" w:rsidRDefault="00850F38" w:rsidP="00D05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E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F38" w:rsidRPr="00DE4C6E" w:rsidRDefault="00850F38" w:rsidP="00D0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4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 </w:t>
            </w:r>
          </w:p>
          <w:p w:rsidR="00850F38" w:rsidRPr="00DE4C6E" w:rsidRDefault="00850F38" w:rsidP="00D0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6E">
              <w:rPr>
                <w:rFonts w:ascii="Times New Roman" w:hAnsi="Times New Roman" w:cs="Times New Roman"/>
                <w:sz w:val="24"/>
                <w:szCs w:val="24"/>
              </w:rPr>
              <w:t>Чебаркульского городского округа.</w:t>
            </w:r>
          </w:p>
        </w:tc>
      </w:tr>
    </w:tbl>
    <w:p w:rsidR="00D339FF" w:rsidRPr="00F51C32" w:rsidRDefault="00D339FF" w:rsidP="00D3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DB" w:rsidRDefault="007534DB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6784" w:rsidRDefault="009D6784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39FF" w:rsidRPr="000D5C27" w:rsidRDefault="00D339FF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ED5">
        <w:rPr>
          <w:rFonts w:ascii="Times New Roman" w:hAnsi="Times New Roman" w:cs="Times New Roman"/>
          <w:sz w:val="28"/>
          <w:szCs w:val="28"/>
        </w:rPr>
        <w:lastRenderedPageBreak/>
        <w:t>Сведения о порядке сбора информации и методике расчета показателей (индикаторов) программы</w:t>
      </w:r>
    </w:p>
    <w:tbl>
      <w:tblPr>
        <w:tblW w:w="155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4862"/>
        <w:gridCol w:w="709"/>
        <w:gridCol w:w="1842"/>
        <w:gridCol w:w="1701"/>
        <w:gridCol w:w="1985"/>
        <w:gridCol w:w="1559"/>
        <w:gridCol w:w="2388"/>
      </w:tblGrid>
      <w:tr w:rsidR="00D339FF" w:rsidRPr="00F51C32" w:rsidTr="001B1C6B">
        <w:trPr>
          <w:cantSplit/>
          <w:trHeight w:val="2252"/>
        </w:trPr>
        <w:tc>
          <w:tcPr>
            <w:tcW w:w="525" w:type="dxa"/>
            <w:vAlign w:val="center"/>
          </w:tcPr>
          <w:p w:rsidR="00D339FF" w:rsidRPr="00F51C32" w:rsidRDefault="00D339FF" w:rsidP="001B1C6B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2" w:type="dxa"/>
            <w:vAlign w:val="center"/>
          </w:tcPr>
          <w:p w:rsidR="00D339FF" w:rsidRPr="00F51C32" w:rsidRDefault="00D339FF" w:rsidP="001B1C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textDirection w:val="btLr"/>
            <w:vAlign w:val="center"/>
          </w:tcPr>
          <w:p w:rsidR="00D339FF" w:rsidRPr="00F51C32" w:rsidRDefault="00D339FF" w:rsidP="001B1C6B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  <w:vAlign w:val="center"/>
          </w:tcPr>
          <w:p w:rsidR="00D339FF" w:rsidRPr="00F51C32" w:rsidRDefault="00D339FF" w:rsidP="001B1C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1701" w:type="dxa"/>
            <w:vAlign w:val="center"/>
          </w:tcPr>
          <w:p w:rsidR="00D339FF" w:rsidRPr="00F51C32" w:rsidRDefault="00D339FF" w:rsidP="001B1C6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1985" w:type="dxa"/>
            <w:vAlign w:val="center"/>
          </w:tcPr>
          <w:p w:rsidR="00D339FF" w:rsidRPr="00F51C32" w:rsidRDefault="00D339FF" w:rsidP="001B1C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559" w:type="dxa"/>
            <w:vAlign w:val="center"/>
          </w:tcPr>
          <w:p w:rsidR="00D339FF" w:rsidRPr="00F51C32" w:rsidRDefault="00D339FF" w:rsidP="001B1C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 и индекс формы отчетности</w:t>
            </w:r>
          </w:p>
        </w:tc>
        <w:tc>
          <w:tcPr>
            <w:tcW w:w="2388" w:type="dxa"/>
            <w:vAlign w:val="center"/>
          </w:tcPr>
          <w:p w:rsidR="00D339FF" w:rsidRPr="00F51C32" w:rsidRDefault="00D339FF" w:rsidP="001B1C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</w:p>
        </w:tc>
      </w:tr>
      <w:tr w:rsidR="00D339FF" w:rsidRPr="00F51C32" w:rsidTr="001B1C6B">
        <w:trPr>
          <w:cantSplit/>
          <w:trHeight w:val="1251"/>
        </w:trPr>
        <w:tc>
          <w:tcPr>
            <w:tcW w:w="525" w:type="dxa"/>
            <w:vAlign w:val="center"/>
          </w:tcPr>
          <w:p w:rsidR="00D339FF" w:rsidRPr="00F51C32" w:rsidRDefault="00D339FF" w:rsidP="001B1C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FF" w:rsidRPr="00F51C32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  <w:p w:rsidR="00D339FF" w:rsidRPr="00F51C32" w:rsidRDefault="00D339FF" w:rsidP="008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профилактике правонарушений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баркульского </w:t>
            </w:r>
            <w:r w:rsidR="000D43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</w:t>
            </w:r>
            <w:r w:rsidR="000D43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круга.</w:t>
            </w:r>
          </w:p>
        </w:tc>
        <w:tc>
          <w:tcPr>
            <w:tcW w:w="709" w:type="dxa"/>
            <w:vAlign w:val="center"/>
          </w:tcPr>
          <w:p w:rsidR="00D339FF" w:rsidRPr="00F51C32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vAlign w:val="center"/>
          </w:tcPr>
          <w:p w:rsidR="00D339FF" w:rsidRPr="00F51C32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D339FF" w:rsidRPr="00F51C32" w:rsidRDefault="00D339FF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339FF" w:rsidRPr="00F51C32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51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заседаний КС</w:t>
            </w:r>
          </w:p>
          <w:p w:rsidR="00D339FF" w:rsidRPr="00F51C32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(не менее 4).</w:t>
            </w:r>
          </w:p>
        </w:tc>
        <w:tc>
          <w:tcPr>
            <w:tcW w:w="1559" w:type="dxa"/>
            <w:vAlign w:val="center"/>
          </w:tcPr>
          <w:p w:rsidR="00D339FF" w:rsidRPr="00F51C32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FF" w:rsidRPr="007453C7" w:rsidRDefault="00D339FF" w:rsidP="001B1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 </w:t>
            </w:r>
          </w:p>
          <w:p w:rsidR="00D339FF" w:rsidRPr="007453C7" w:rsidRDefault="00D339FF" w:rsidP="001B1C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Чебаркульского </w:t>
            </w:r>
            <w:r w:rsidR="0022587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ородского </w:t>
            </w:r>
            <w:r w:rsidR="002258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39FF" w:rsidRPr="00CC0989" w:rsidRDefault="00D339FF" w:rsidP="001B1C6B">
            <w:pPr>
              <w:spacing w:after="0" w:line="240" w:lineRule="auto"/>
              <w:ind w:left="-108" w:right="-13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52A" w:rsidRPr="00F51C32" w:rsidTr="001B1C6B">
        <w:trPr>
          <w:cantSplit/>
          <w:trHeight w:val="1198"/>
        </w:trPr>
        <w:tc>
          <w:tcPr>
            <w:tcW w:w="525" w:type="dxa"/>
            <w:vMerge w:val="restart"/>
            <w:vAlign w:val="center"/>
          </w:tcPr>
          <w:p w:rsidR="0087452A" w:rsidRPr="00F51C32" w:rsidRDefault="0087452A" w:rsidP="001B1C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</w:tcPr>
          <w:p w:rsidR="0087452A" w:rsidRPr="000D393B" w:rsidRDefault="0087452A" w:rsidP="001B1C6B">
            <w:pPr>
              <w:spacing w:after="0" w:line="235" w:lineRule="auto"/>
              <w:ind w:firstLine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материального  поощрения добровольной народной дружине </w:t>
            </w:r>
          </w:p>
          <w:p w:rsidR="0087452A" w:rsidRPr="000D393B" w:rsidRDefault="0087452A" w:rsidP="001B1C6B">
            <w:pPr>
              <w:spacing w:after="0" w:line="235" w:lineRule="auto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452A" w:rsidRPr="000D393B" w:rsidRDefault="0087452A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7452A" w:rsidRPr="000D393B" w:rsidRDefault="0087452A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2A" w:rsidRPr="000D393B" w:rsidRDefault="0087452A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2A" w:rsidRPr="000D393B" w:rsidRDefault="0087452A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2A" w:rsidRPr="000D393B" w:rsidRDefault="0087452A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52A" w:rsidRPr="000D393B" w:rsidRDefault="0087452A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7452A" w:rsidRPr="000D393B" w:rsidRDefault="0087452A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B">
              <w:rPr>
                <w:rFonts w:ascii="Times New Roman" w:hAnsi="Times New Roman" w:cs="Times New Roman"/>
                <w:sz w:val="24"/>
                <w:szCs w:val="24"/>
              </w:rPr>
              <w:t>(не менее 4).</w:t>
            </w:r>
          </w:p>
          <w:p w:rsidR="0087452A" w:rsidRPr="000D393B" w:rsidRDefault="0087452A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2A" w:rsidRPr="000D393B" w:rsidRDefault="0087452A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2A" w:rsidRPr="000D393B" w:rsidRDefault="0087452A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выплате материального поощрения</w:t>
            </w:r>
            <w:r w:rsidRPr="000D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B">
              <w:rPr>
                <w:rFonts w:ascii="Times New Roman" w:hAnsi="Times New Roman" w:cs="Times New Roman"/>
                <w:sz w:val="24"/>
                <w:szCs w:val="24"/>
              </w:rPr>
              <w:t>ДНД</w:t>
            </w:r>
          </w:p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52A" w:rsidRPr="007453C7" w:rsidRDefault="0087452A" w:rsidP="001B1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- Администрация</w:t>
            </w:r>
          </w:p>
          <w:p w:rsidR="0087452A" w:rsidRDefault="0087452A" w:rsidP="001B1C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Чебаркульского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452A" w:rsidRDefault="0087452A" w:rsidP="001B1C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52A" w:rsidRDefault="0087452A" w:rsidP="001B1C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52A" w:rsidRPr="00CC0989" w:rsidRDefault="0087452A" w:rsidP="001B1C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52A" w:rsidRPr="00F51C32" w:rsidTr="00803E5D">
        <w:trPr>
          <w:cantSplit/>
          <w:trHeight w:val="1659"/>
        </w:trPr>
        <w:tc>
          <w:tcPr>
            <w:tcW w:w="525" w:type="dxa"/>
            <w:vMerge/>
            <w:vAlign w:val="center"/>
          </w:tcPr>
          <w:p w:rsidR="0087452A" w:rsidRPr="00F51C32" w:rsidRDefault="0087452A" w:rsidP="001B1C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87452A" w:rsidRPr="000D393B" w:rsidRDefault="000D00E3" w:rsidP="0078779F">
            <w:pPr>
              <w:spacing w:after="0" w:line="235" w:lineRule="auto"/>
              <w:ind w:firstLine="3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4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5F7D13"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приобретенной орг. техники д</w:t>
            </w:r>
            <w:r w:rsidR="0078779F">
              <w:rPr>
                <w:rFonts w:ascii="Times New Roman" w:eastAsia="Calibri" w:hAnsi="Times New Roman" w:cs="Times New Roman"/>
                <w:sz w:val="24"/>
                <w:szCs w:val="24"/>
              </w:rPr>
              <w:t>обровольным  народным  дружинам.</w:t>
            </w:r>
          </w:p>
        </w:tc>
        <w:tc>
          <w:tcPr>
            <w:tcW w:w="709" w:type="dxa"/>
            <w:vAlign w:val="center"/>
          </w:tcPr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vAlign w:val="center"/>
          </w:tcPr>
          <w:p w:rsidR="0087452A" w:rsidRDefault="0087452A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B6">
              <w:rPr>
                <w:rFonts w:ascii="Times New Roman" w:hAnsi="Times New Roman" w:cs="Times New Roman"/>
                <w:sz w:val="24"/>
                <w:szCs w:val="24"/>
              </w:rPr>
              <w:t>По заключению договора о приобретении орг. техники</w:t>
            </w:r>
          </w:p>
          <w:p w:rsidR="0087452A" w:rsidRPr="000D393B" w:rsidRDefault="0087452A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7452A" w:rsidRPr="000D393B" w:rsidRDefault="0087452A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орг.техники</w:t>
            </w:r>
          </w:p>
        </w:tc>
        <w:tc>
          <w:tcPr>
            <w:tcW w:w="1559" w:type="dxa"/>
            <w:vAlign w:val="center"/>
          </w:tcPr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B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</w:t>
            </w:r>
          </w:p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52A" w:rsidRPr="007453C7" w:rsidRDefault="0087452A" w:rsidP="001B1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87452A" w:rsidRPr="007453C7" w:rsidRDefault="0087452A" w:rsidP="00585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Чебаркульского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7452A" w:rsidRPr="00F51C32" w:rsidTr="00803E5D">
        <w:trPr>
          <w:cantSplit/>
          <w:trHeight w:val="255"/>
        </w:trPr>
        <w:tc>
          <w:tcPr>
            <w:tcW w:w="525" w:type="dxa"/>
            <w:vMerge/>
            <w:vAlign w:val="center"/>
          </w:tcPr>
          <w:p w:rsidR="0087452A" w:rsidRPr="00F51C32" w:rsidRDefault="0087452A" w:rsidP="001B1C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87452A" w:rsidRPr="000D393B" w:rsidRDefault="0087452A" w:rsidP="001B1C6B">
            <w:pPr>
              <w:spacing w:after="0" w:line="235" w:lineRule="auto"/>
              <w:ind w:firstLine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F7D13"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приобретенных сотовых телефонов участковым полицейским МО МВД России «Чебаркульский</w:t>
            </w:r>
            <w:r w:rsidR="005F7D1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vAlign w:val="center"/>
          </w:tcPr>
          <w:p w:rsidR="0087452A" w:rsidRPr="00FA57B6" w:rsidRDefault="0064007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B6">
              <w:rPr>
                <w:rFonts w:ascii="Times New Roman" w:hAnsi="Times New Roman" w:cs="Times New Roman"/>
                <w:sz w:val="24"/>
                <w:szCs w:val="24"/>
              </w:rPr>
              <w:t>По заключению договора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приобретении</w:t>
            </w: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сотовых телефонов</w:t>
            </w:r>
          </w:p>
        </w:tc>
        <w:tc>
          <w:tcPr>
            <w:tcW w:w="1701" w:type="dxa"/>
            <w:vAlign w:val="center"/>
          </w:tcPr>
          <w:p w:rsidR="0087452A" w:rsidRPr="000D393B" w:rsidRDefault="0064007C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7452A" w:rsidRPr="000D393B" w:rsidRDefault="0064007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приобретенных сотовых телефонов</w:t>
            </w:r>
          </w:p>
        </w:tc>
        <w:tc>
          <w:tcPr>
            <w:tcW w:w="1559" w:type="dxa"/>
            <w:vAlign w:val="center"/>
          </w:tcPr>
          <w:p w:rsidR="0087452A" w:rsidRPr="000D393B" w:rsidRDefault="0064007C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 передачи товара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401" w:rsidRPr="007453C7" w:rsidRDefault="00CB2401" w:rsidP="00CB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87452A" w:rsidRDefault="00CB2401" w:rsidP="00CB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Чебаркульского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7452A" w:rsidRPr="00F51C32" w:rsidTr="001B1C6B">
        <w:trPr>
          <w:cantSplit/>
          <w:trHeight w:val="278"/>
        </w:trPr>
        <w:tc>
          <w:tcPr>
            <w:tcW w:w="525" w:type="dxa"/>
            <w:vMerge/>
            <w:vAlign w:val="center"/>
          </w:tcPr>
          <w:p w:rsidR="0087452A" w:rsidRPr="00F51C32" w:rsidRDefault="0087452A" w:rsidP="001B1C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87452A" w:rsidRPr="000D393B" w:rsidRDefault="0087452A" w:rsidP="001B1C6B">
            <w:pPr>
              <w:spacing w:after="0" w:line="235" w:lineRule="auto"/>
              <w:ind w:firstLine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CF1865"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приобретенных ручных металлодетекторов для оснащения добровольной народной дружины</w:t>
            </w:r>
          </w:p>
        </w:tc>
        <w:tc>
          <w:tcPr>
            <w:tcW w:w="709" w:type="dxa"/>
            <w:vAlign w:val="center"/>
          </w:tcPr>
          <w:p w:rsidR="0087452A" w:rsidRPr="000D393B" w:rsidRDefault="0087452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842" w:type="dxa"/>
            <w:vAlign w:val="center"/>
          </w:tcPr>
          <w:p w:rsidR="0087452A" w:rsidRDefault="0064007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B6">
              <w:rPr>
                <w:rFonts w:ascii="Times New Roman" w:hAnsi="Times New Roman" w:cs="Times New Roman"/>
                <w:sz w:val="24"/>
                <w:szCs w:val="24"/>
              </w:rPr>
              <w:t>По заключению договора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приобретении</w:t>
            </w: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металлодетекторов</w:t>
            </w:r>
          </w:p>
        </w:tc>
        <w:tc>
          <w:tcPr>
            <w:tcW w:w="1701" w:type="dxa"/>
            <w:vAlign w:val="center"/>
          </w:tcPr>
          <w:p w:rsidR="0087452A" w:rsidRPr="000D393B" w:rsidRDefault="0064007C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7452A" w:rsidRPr="000D393B" w:rsidRDefault="0064007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приобретенных ручных металлодетекторов</w:t>
            </w:r>
          </w:p>
        </w:tc>
        <w:tc>
          <w:tcPr>
            <w:tcW w:w="1559" w:type="dxa"/>
            <w:vAlign w:val="center"/>
          </w:tcPr>
          <w:p w:rsidR="0087452A" w:rsidRPr="000D393B" w:rsidRDefault="0064007C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 передачи товара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401" w:rsidRPr="007453C7" w:rsidRDefault="00CB2401" w:rsidP="00CB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87452A" w:rsidRDefault="00CB2401" w:rsidP="00CB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Чебаркульского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339FF" w:rsidRPr="00F51C32" w:rsidTr="001B1C6B">
        <w:trPr>
          <w:trHeight w:val="1441"/>
        </w:trPr>
        <w:tc>
          <w:tcPr>
            <w:tcW w:w="525" w:type="dxa"/>
            <w:vAlign w:val="center"/>
          </w:tcPr>
          <w:p w:rsidR="00D339FF" w:rsidRPr="00F51C32" w:rsidRDefault="00D339FF" w:rsidP="001B1C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2" w:type="dxa"/>
          </w:tcPr>
          <w:p w:rsidR="00D339FF" w:rsidRPr="00FE14E0" w:rsidRDefault="0087452A" w:rsidP="00967B39">
            <w:pPr>
              <w:spacing w:after="0" w:line="240" w:lineRule="auto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7109C1" w:rsidRPr="00DE4C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видов изготовленной печатной продукции (баннеров,</w:t>
            </w:r>
            <w:r w:rsidR="007109C1" w:rsidRPr="00DE4C6E">
              <w:rPr>
                <w:rFonts w:ascii="Times New Roman" w:hAnsi="Times New Roman"/>
                <w:sz w:val="24"/>
                <w:szCs w:val="24"/>
              </w:rPr>
              <w:t xml:space="preserve"> фасадных табличек, плакатов) по информированию населения</w:t>
            </w:r>
            <w:r w:rsidR="007109C1">
              <w:rPr>
                <w:rFonts w:ascii="Times New Roman" w:hAnsi="Times New Roman"/>
                <w:sz w:val="24"/>
                <w:szCs w:val="24"/>
              </w:rPr>
              <w:t xml:space="preserve"> о месте времени приема граждан участковыми уполномоченными полиции, контактных телефонах</w:t>
            </w:r>
            <w:r w:rsidR="007109C1" w:rsidRPr="00DE4C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109C1" w:rsidRPr="00DE4C6E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правонарушений</w:t>
            </w:r>
            <w:r w:rsidR="00156C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339FF" w:rsidRPr="00F51C32" w:rsidRDefault="00D339FF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vAlign w:val="center"/>
          </w:tcPr>
          <w:p w:rsidR="00D339FF" w:rsidRPr="00F51C32" w:rsidRDefault="00CF1865" w:rsidP="0061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39FF" w:rsidRPr="00881231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D33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0AE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</w:t>
            </w:r>
            <w:r w:rsidR="00D339FF" w:rsidRPr="008812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D339FF" w:rsidRPr="00F51C32" w:rsidRDefault="00D339FF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E348C7" w:rsidRPr="00F51C32" w:rsidRDefault="00E348C7" w:rsidP="00E3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E4C6E">
              <w:rPr>
                <w:rFonts w:ascii="Times New Roman" w:eastAsia="Calibri" w:hAnsi="Times New Roman" w:cs="Times New Roman"/>
                <w:sz w:val="24"/>
                <w:szCs w:val="24"/>
              </w:rPr>
              <w:t>видов изготовленной печатной продукции (баннеров,</w:t>
            </w:r>
            <w:r w:rsidRPr="00DE4C6E">
              <w:rPr>
                <w:rFonts w:ascii="Times New Roman" w:hAnsi="Times New Roman"/>
                <w:sz w:val="24"/>
                <w:szCs w:val="24"/>
              </w:rPr>
              <w:t xml:space="preserve"> фасадных табличек, плакатов)</w:t>
            </w:r>
          </w:p>
        </w:tc>
        <w:tc>
          <w:tcPr>
            <w:tcW w:w="1559" w:type="dxa"/>
            <w:vAlign w:val="center"/>
          </w:tcPr>
          <w:p w:rsidR="00D339FF" w:rsidRPr="00F51C32" w:rsidRDefault="0064007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 передачи товара</w:t>
            </w:r>
          </w:p>
        </w:tc>
        <w:tc>
          <w:tcPr>
            <w:tcW w:w="2388" w:type="dxa"/>
            <w:vAlign w:val="center"/>
          </w:tcPr>
          <w:p w:rsidR="00D339FF" w:rsidRPr="007453C7" w:rsidRDefault="00D339FF" w:rsidP="001B1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D339FF" w:rsidRPr="007453C7" w:rsidRDefault="00D339FF" w:rsidP="001B1C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39FF" w:rsidRPr="00F51C32" w:rsidRDefault="00D339FF" w:rsidP="001B1C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39FF" w:rsidRDefault="00D339FF" w:rsidP="00D33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9FF" w:rsidRPr="00EC6ED5" w:rsidRDefault="00D339FF" w:rsidP="00D33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ED5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D339FF" w:rsidRPr="00EC6ED5" w:rsidRDefault="00D339FF" w:rsidP="00D3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ED5">
        <w:rPr>
          <w:rFonts w:ascii="Times New Roman" w:hAnsi="Times New Roman" w:cs="Times New Roman"/>
          <w:sz w:val="28"/>
          <w:szCs w:val="28"/>
        </w:rPr>
        <w:t>- риски связанные и изменением бюджетного и налогового законодательства;</w:t>
      </w:r>
    </w:p>
    <w:p w:rsidR="00D339FF" w:rsidRDefault="00D339FF" w:rsidP="00D3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ED5">
        <w:rPr>
          <w:rFonts w:ascii="Times New Roman" w:hAnsi="Times New Roman" w:cs="Times New Roman"/>
          <w:sz w:val="28"/>
          <w:szCs w:val="28"/>
        </w:rPr>
        <w:t>- финансовые риски, связанные с финансированием муниципальной программы не в полном объеме за счет бюджетных средств, изменением уровня инфляции, кризисными явлениями.</w:t>
      </w:r>
    </w:p>
    <w:p w:rsidR="00D339FF" w:rsidRDefault="00D339FF" w:rsidP="00D33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1EF" w:rsidRDefault="008871EF" w:rsidP="00D33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1EF" w:rsidRDefault="008871EF" w:rsidP="00D33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1AD" w:rsidRDefault="00C261AD" w:rsidP="00D33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1AD" w:rsidRDefault="00C261AD" w:rsidP="00D33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1AD" w:rsidRDefault="00C261AD" w:rsidP="00D33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1AD" w:rsidRDefault="00C261AD" w:rsidP="00D33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1AD" w:rsidRDefault="00C261AD" w:rsidP="00D33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1AD" w:rsidRDefault="00C261AD" w:rsidP="00D33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1AD" w:rsidRDefault="00C261AD" w:rsidP="00D33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1EF" w:rsidRDefault="008871EF" w:rsidP="00D33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9FF" w:rsidRDefault="00D339FF" w:rsidP="00D33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E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 </w:t>
      </w:r>
      <w:r w:rsidRPr="00EC6ED5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(подпрограммы)</w:t>
      </w:r>
      <w:r w:rsidRPr="00EC6E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339FF" w:rsidRPr="00EC6ED5" w:rsidRDefault="00D339FF" w:rsidP="00D33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0"/>
        <w:gridCol w:w="5245"/>
        <w:gridCol w:w="2126"/>
        <w:gridCol w:w="2604"/>
        <w:gridCol w:w="1101"/>
        <w:gridCol w:w="1238"/>
        <w:gridCol w:w="1239"/>
        <w:gridCol w:w="1247"/>
      </w:tblGrid>
      <w:tr w:rsidR="00D339FF" w:rsidRPr="00B4750B" w:rsidTr="001B1C6B">
        <w:trPr>
          <w:trHeight w:val="903"/>
        </w:trPr>
        <w:tc>
          <w:tcPr>
            <w:tcW w:w="710" w:type="dxa"/>
            <w:vMerge w:val="restart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Наименование программы, (подпрограммы), мероприятий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04" w:type="dxa"/>
            <w:vMerge w:val="restart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sz w:val="24"/>
                <w:szCs w:val="24"/>
              </w:rPr>
              <w:t>Код</w:t>
            </w:r>
          </w:p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724" w:type="dxa"/>
            <w:gridSpan w:val="3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Объем финансирования,</w:t>
            </w:r>
          </w:p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рублей</w:t>
            </w:r>
          </w:p>
        </w:tc>
      </w:tr>
      <w:tr w:rsidR="00D339FF" w:rsidRPr="00B4750B" w:rsidTr="001B1C6B">
        <w:trPr>
          <w:trHeight w:val="97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339FF" w:rsidRPr="00B4750B" w:rsidRDefault="00D339FF" w:rsidP="0058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2</w:t>
            </w:r>
            <w:r w:rsidR="005852CB">
              <w:rPr>
                <w:rFonts w:ascii="Times New Roman" w:hAnsi="Times New Roman" w:cs="Arial"/>
                <w:color w:val="000000"/>
                <w:sz w:val="24"/>
                <w:szCs w:val="24"/>
              </w:rPr>
              <w:t>2</w:t>
            </w:r>
            <w:r w:rsidR="00864423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39" w:type="dxa"/>
            <w:vAlign w:val="center"/>
          </w:tcPr>
          <w:p w:rsidR="00D339FF" w:rsidRPr="00B4750B" w:rsidRDefault="00D339FF" w:rsidP="0058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2</w:t>
            </w:r>
            <w:r w:rsidR="005852CB">
              <w:rPr>
                <w:rFonts w:ascii="Times New Roman" w:hAnsi="Times New Roman" w:cs="Arial"/>
                <w:color w:val="000000"/>
                <w:sz w:val="24"/>
                <w:szCs w:val="24"/>
              </w:rPr>
              <w:t>3</w:t>
            </w: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D339FF" w:rsidRPr="00B4750B" w:rsidRDefault="00D339FF" w:rsidP="0058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202</w:t>
            </w:r>
            <w:r w:rsidR="005852CB">
              <w:rPr>
                <w:rFonts w:ascii="Times New Roman" w:hAnsi="Times New Roman" w:cs="Arial"/>
                <w:color w:val="000000"/>
                <w:sz w:val="24"/>
                <w:szCs w:val="24"/>
              </w:rPr>
              <w:t>4</w:t>
            </w: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339FF" w:rsidRPr="00B4750B" w:rsidTr="001B1C6B">
        <w:trPr>
          <w:trHeight w:val="119"/>
        </w:trPr>
        <w:tc>
          <w:tcPr>
            <w:tcW w:w="710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4750B">
              <w:rPr>
                <w:rFonts w:ascii="Times New Roman" w:hAnsi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4750B">
              <w:rPr>
                <w:rFonts w:ascii="Times New Roman" w:hAnsi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4750B">
              <w:rPr>
                <w:rFonts w:ascii="Times New Roman" w:hAnsi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B4750B"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4750B">
              <w:rPr>
                <w:rFonts w:ascii="Times New Roman" w:hAnsi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8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4750B">
              <w:rPr>
                <w:rFonts w:ascii="Times New Roman" w:hAnsi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D339FF" w:rsidRPr="00B4750B" w:rsidRDefault="00D339FF" w:rsidP="001B1C6B">
            <w:pPr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4750B">
              <w:rPr>
                <w:rFonts w:ascii="Times New Roman" w:hAnsi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4750B">
              <w:rPr>
                <w:rFonts w:ascii="Times New Roman" w:hAnsi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D339FF" w:rsidRPr="00B4750B" w:rsidTr="001B1C6B">
        <w:trPr>
          <w:trHeight w:val="205"/>
        </w:trPr>
        <w:tc>
          <w:tcPr>
            <w:tcW w:w="710" w:type="dxa"/>
            <w:vMerge w:val="restart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D339FF" w:rsidRPr="00783137" w:rsidRDefault="00D339FF" w:rsidP="005852CB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правонарушений на территории Чебаркульского городского округа» рассчитаны</w:t>
            </w:r>
            <w:r w:rsidRPr="0078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8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</w:t>
            </w:r>
            <w:r w:rsidRPr="0078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8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8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58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8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 w:rsidRPr="0078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604" w:type="dxa"/>
            <w:vAlign w:val="center"/>
          </w:tcPr>
          <w:p w:rsidR="00D339FF" w:rsidRPr="00B4750B" w:rsidRDefault="00D339FF" w:rsidP="00CF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D393B">
              <w:rPr>
                <w:rFonts w:ascii="Times New Roman" w:hAnsi="Times New Roman" w:cs="Arial"/>
                <w:sz w:val="23"/>
                <w:szCs w:val="23"/>
              </w:rPr>
              <w:t>435 0314 4505679542</w:t>
            </w:r>
            <w:r w:rsidR="00CF13B2">
              <w:rPr>
                <w:rFonts w:ascii="Times New Roman" w:hAnsi="Times New Roman" w:cs="Arial"/>
                <w:sz w:val="23"/>
                <w:szCs w:val="23"/>
              </w:rPr>
              <w:t>6</w:t>
            </w:r>
            <w:r w:rsidR="00E90DA8">
              <w:rPr>
                <w:rFonts w:ascii="Times New Roman" w:hAnsi="Times New Roman" w:cs="Arial"/>
                <w:sz w:val="23"/>
                <w:szCs w:val="23"/>
              </w:rPr>
              <w:t>33</w:t>
            </w: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vAlign w:val="center"/>
          </w:tcPr>
          <w:p w:rsidR="00D339FF" w:rsidRPr="00B4750B" w:rsidRDefault="00864423" w:rsidP="00836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306 802</w:t>
            </w:r>
          </w:p>
        </w:tc>
        <w:tc>
          <w:tcPr>
            <w:tcW w:w="1239" w:type="dxa"/>
            <w:vAlign w:val="center"/>
          </w:tcPr>
          <w:p w:rsidR="00D339FF" w:rsidRPr="00B4750B" w:rsidRDefault="00D339FF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47" w:type="dxa"/>
            <w:vAlign w:val="center"/>
          </w:tcPr>
          <w:p w:rsidR="00D339FF" w:rsidRPr="00B4750B" w:rsidRDefault="00D339FF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339FF" w:rsidRPr="00B4750B" w:rsidTr="001B1C6B">
        <w:trPr>
          <w:trHeight w:val="141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D339FF" w:rsidRPr="0063771D" w:rsidRDefault="00D339FF" w:rsidP="001B1C6B">
            <w:pPr>
              <w:tabs>
                <w:tab w:val="left" w:pos="993"/>
              </w:tabs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8" w:type="dxa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62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D339FF" w:rsidRPr="0063771D" w:rsidRDefault="00D339FF" w:rsidP="001B1C6B">
            <w:pPr>
              <w:tabs>
                <w:tab w:val="left" w:pos="993"/>
              </w:tabs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8" w:type="dxa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169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D339FF" w:rsidRPr="0063771D" w:rsidRDefault="00D339FF" w:rsidP="001B1C6B">
            <w:pPr>
              <w:tabs>
                <w:tab w:val="left" w:pos="993"/>
              </w:tabs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0D393B" w:rsidRDefault="00D339FF" w:rsidP="00CF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3"/>
                <w:szCs w:val="23"/>
              </w:rPr>
            </w:pPr>
            <w:r w:rsidRPr="000D393B">
              <w:rPr>
                <w:rFonts w:ascii="Times New Roman" w:hAnsi="Times New Roman" w:cs="Arial"/>
                <w:sz w:val="23"/>
                <w:szCs w:val="23"/>
              </w:rPr>
              <w:t>435 0314 450567954263</w:t>
            </w:r>
            <w:r w:rsidR="00CF13B2">
              <w:rPr>
                <w:rFonts w:ascii="Times New Roman" w:hAnsi="Times New Roman" w:cs="Arial"/>
                <w:sz w:val="23"/>
                <w:szCs w:val="23"/>
              </w:rPr>
              <w:t>3</w:t>
            </w:r>
            <w:r w:rsidRPr="000D393B">
              <w:rPr>
                <w:rFonts w:ascii="Times New Roman" w:hAnsi="Times New Roman" w:cs="Arial"/>
                <w:sz w:val="23"/>
                <w:szCs w:val="23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8" w:type="dxa"/>
            <w:vAlign w:val="center"/>
          </w:tcPr>
          <w:p w:rsidR="00D339FF" w:rsidRPr="00B4750B" w:rsidRDefault="00864423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306 802</w:t>
            </w:r>
          </w:p>
        </w:tc>
        <w:tc>
          <w:tcPr>
            <w:tcW w:w="1239" w:type="dxa"/>
            <w:vAlign w:val="center"/>
          </w:tcPr>
          <w:p w:rsidR="00D339FF" w:rsidRPr="00B4750B" w:rsidRDefault="00D339FF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47" w:type="dxa"/>
            <w:vAlign w:val="center"/>
          </w:tcPr>
          <w:p w:rsidR="00D339FF" w:rsidRPr="00B4750B" w:rsidRDefault="00D339FF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339FF" w:rsidRPr="00B4750B" w:rsidTr="001B1C6B">
        <w:trPr>
          <w:trHeight w:val="153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D339FF" w:rsidRPr="0063771D" w:rsidRDefault="00D339FF" w:rsidP="001B1C6B">
            <w:pPr>
              <w:tabs>
                <w:tab w:val="left" w:pos="993"/>
              </w:tabs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1238" w:type="dxa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153"/>
        </w:trPr>
        <w:tc>
          <w:tcPr>
            <w:tcW w:w="710" w:type="dxa"/>
            <w:vMerge w:val="restart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  <w:vAlign w:val="center"/>
          </w:tcPr>
          <w:p w:rsidR="00D339FF" w:rsidRPr="0063771D" w:rsidRDefault="00D339FF" w:rsidP="001B1C6B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B2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291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D339FF" w:rsidRPr="0063771D" w:rsidRDefault="00D339FF" w:rsidP="001B1C6B">
            <w:pPr>
              <w:tabs>
                <w:tab w:val="left" w:pos="993"/>
              </w:tabs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8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153"/>
        </w:trPr>
        <w:tc>
          <w:tcPr>
            <w:tcW w:w="710" w:type="dxa"/>
            <w:vMerge/>
            <w:vAlign w:val="center"/>
          </w:tcPr>
          <w:p w:rsidR="00D339FF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D339FF" w:rsidRPr="0063771D" w:rsidRDefault="00D339FF" w:rsidP="001B1C6B">
            <w:pPr>
              <w:tabs>
                <w:tab w:val="left" w:pos="993"/>
              </w:tabs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8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153"/>
        </w:trPr>
        <w:tc>
          <w:tcPr>
            <w:tcW w:w="710" w:type="dxa"/>
            <w:vMerge/>
            <w:vAlign w:val="center"/>
          </w:tcPr>
          <w:p w:rsidR="00D339FF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D339FF" w:rsidRPr="0063771D" w:rsidRDefault="00D339FF" w:rsidP="001B1C6B">
            <w:pPr>
              <w:tabs>
                <w:tab w:val="left" w:pos="993"/>
              </w:tabs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8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153"/>
        </w:trPr>
        <w:tc>
          <w:tcPr>
            <w:tcW w:w="710" w:type="dxa"/>
            <w:vMerge/>
            <w:vAlign w:val="center"/>
          </w:tcPr>
          <w:p w:rsidR="00D339FF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D339FF" w:rsidRPr="0063771D" w:rsidRDefault="00D339FF" w:rsidP="001B1C6B">
            <w:pPr>
              <w:tabs>
                <w:tab w:val="left" w:pos="993"/>
              </w:tabs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1238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245"/>
        </w:trPr>
        <w:tc>
          <w:tcPr>
            <w:tcW w:w="710" w:type="dxa"/>
            <w:vMerge w:val="restart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FF" w:rsidRPr="00FE14E0" w:rsidRDefault="00D339FF" w:rsidP="001B1C6B">
            <w:pPr>
              <w:spacing w:after="0" w:line="240" w:lineRule="auto"/>
              <w:ind w:firstLine="2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="00B1234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материального поощрения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234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D5C27">
              <w:rPr>
                <w:rFonts w:ascii="Times New Roman" w:eastAsia="Calibri" w:hAnsi="Times New Roman" w:cs="Times New Roman"/>
                <w:sz w:val="24"/>
                <w:szCs w:val="24"/>
              </w:rPr>
              <w:t>обровольн</w:t>
            </w:r>
            <w:r w:rsidR="005852CB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Pr="000D5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234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D5C27">
              <w:rPr>
                <w:rFonts w:ascii="Times New Roman" w:eastAsia="Calibri" w:hAnsi="Times New Roman" w:cs="Times New Roman"/>
                <w:sz w:val="24"/>
                <w:szCs w:val="24"/>
              </w:rPr>
              <w:t>ародн</w:t>
            </w:r>
            <w:r w:rsidR="005852CB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Pr="000D5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234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D5C27">
              <w:rPr>
                <w:rFonts w:ascii="Times New Roman" w:eastAsia="Calibri" w:hAnsi="Times New Roman" w:cs="Times New Roman"/>
                <w:sz w:val="24"/>
                <w:szCs w:val="24"/>
              </w:rPr>
              <w:t>ружин</w:t>
            </w:r>
            <w:r w:rsidR="005852CB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участие  в </w:t>
            </w:r>
            <w:r w:rsidRPr="00F41604">
              <w:rPr>
                <w:rFonts w:ascii="Times New Roman" w:eastAsia="Calibri" w:hAnsi="Times New Roman" w:cs="Times New Roman"/>
                <w:sz w:val="24"/>
                <w:szCs w:val="24"/>
              </w:rPr>
              <w:t>охран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41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общественного порядка</w:t>
            </w:r>
            <w:r w:rsidRPr="00FE1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целях выявления и пресечения правонарушений:</w:t>
            </w:r>
          </w:p>
          <w:p w:rsidR="00D339FF" w:rsidRDefault="00D339FF" w:rsidP="00D339FF">
            <w:pPr>
              <w:numPr>
                <w:ilvl w:val="0"/>
                <w:numId w:val="2"/>
              </w:numPr>
              <w:spacing w:after="0" w:line="240" w:lineRule="auto"/>
              <w:ind w:left="304" w:firstLine="2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охране общественного порядка и общественной безопасности, в т.ч.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проведении на территории городского округа общественно-политических, массовых спортивных и культурных мероприятий;</w:t>
            </w:r>
          </w:p>
          <w:p w:rsidR="00D339FF" w:rsidRDefault="00D339FF" w:rsidP="00D339FF">
            <w:pPr>
              <w:numPr>
                <w:ilvl w:val="0"/>
                <w:numId w:val="1"/>
              </w:numPr>
              <w:spacing w:after="0" w:line="240" w:lineRule="auto"/>
              <w:ind w:left="304" w:firstLine="2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сотрудниками полиции специальных оперативно-профилактических мероприятий;</w:t>
            </w:r>
          </w:p>
          <w:p w:rsidR="00D339FF" w:rsidRPr="005130F5" w:rsidRDefault="00D339FF" w:rsidP="00D339FF">
            <w:pPr>
              <w:numPr>
                <w:ilvl w:val="0"/>
                <w:numId w:val="1"/>
              </w:numPr>
              <w:spacing w:after="0" w:line="240" w:lineRule="auto"/>
              <w:ind w:left="304" w:firstLine="2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обеспечении безопасности населения, оказании помощи гражданам при возникновении стихийных бедствий, катастроф, аварий, эпидемий, иных чрезвычайных ситуаций и ликвидации их последствий</w:t>
            </w:r>
            <w:r w:rsidR="00A02F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</w:p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0D393B">
              <w:rPr>
                <w:rFonts w:ascii="Times New Roman" w:hAnsi="Times New Roman" w:cs="Arial"/>
                <w:sz w:val="23"/>
                <w:szCs w:val="23"/>
              </w:rPr>
              <w:t>435 0314 4505679542634</w:t>
            </w: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D339FF" w:rsidRPr="00B4750B" w:rsidRDefault="009D6784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339FF" w:rsidRPr="00B4750B" w:rsidTr="001B1C6B">
        <w:trPr>
          <w:trHeight w:val="295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F" w:rsidRPr="0063771D" w:rsidRDefault="00D339FF" w:rsidP="001B1C6B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8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217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F" w:rsidRPr="0063771D" w:rsidRDefault="00D339FF" w:rsidP="001B1C6B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9F43E4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8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295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F" w:rsidRPr="0063771D" w:rsidRDefault="00D339FF" w:rsidP="001B1C6B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C27076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27076">
              <w:rPr>
                <w:rFonts w:ascii="Times New Roman" w:hAnsi="Times New Roman" w:cs="Arial"/>
                <w:sz w:val="23"/>
                <w:szCs w:val="23"/>
              </w:rPr>
              <w:t>435 0314 4505679542634</w:t>
            </w:r>
          </w:p>
        </w:tc>
        <w:tc>
          <w:tcPr>
            <w:tcW w:w="1101" w:type="dxa"/>
          </w:tcPr>
          <w:p w:rsidR="00D339FF" w:rsidRPr="00C27076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C27076">
              <w:rPr>
                <w:rFonts w:ascii="Times New Roman" w:hAnsi="Times New Roman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8" w:type="dxa"/>
          </w:tcPr>
          <w:p w:rsidR="00D339FF" w:rsidRPr="00B4750B" w:rsidRDefault="009D6784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339FF" w:rsidRPr="00B4750B" w:rsidTr="001B1C6B">
        <w:trPr>
          <w:trHeight w:val="216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FF" w:rsidRPr="0063771D" w:rsidRDefault="00D339FF" w:rsidP="001B1C6B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1238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216"/>
        </w:trPr>
        <w:tc>
          <w:tcPr>
            <w:tcW w:w="710" w:type="dxa"/>
            <w:vMerge w:val="restart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FF" w:rsidRPr="0063771D" w:rsidRDefault="00D339FF" w:rsidP="005852CB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755D"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по материально-техническому обеспечению  добровольным  народным  дружинам.</w:t>
            </w:r>
          </w:p>
        </w:tc>
        <w:tc>
          <w:tcPr>
            <w:tcW w:w="2126" w:type="dxa"/>
            <w:vMerge w:val="restart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D339FF" w:rsidRPr="00B4750B" w:rsidRDefault="00D339FF" w:rsidP="0058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Чебаркульского </w:t>
            </w:r>
            <w:r w:rsidR="00684A3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ородского </w:t>
            </w:r>
            <w:r w:rsidR="00684A3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круга</w:t>
            </w:r>
          </w:p>
        </w:tc>
        <w:tc>
          <w:tcPr>
            <w:tcW w:w="2604" w:type="dxa"/>
            <w:vAlign w:val="center"/>
          </w:tcPr>
          <w:p w:rsidR="00D339FF" w:rsidRPr="00B4750B" w:rsidRDefault="00D339FF" w:rsidP="00CF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0D393B">
              <w:rPr>
                <w:rFonts w:ascii="Times New Roman" w:hAnsi="Times New Roman" w:cs="Arial"/>
                <w:sz w:val="23"/>
                <w:szCs w:val="23"/>
              </w:rPr>
              <w:t>435 0314 4505679542</w:t>
            </w:r>
            <w:r w:rsidR="00CF13B2">
              <w:rPr>
                <w:rFonts w:ascii="Times New Roman" w:hAnsi="Times New Roman" w:cs="Arial"/>
                <w:sz w:val="23"/>
                <w:szCs w:val="23"/>
              </w:rPr>
              <w:t>242</w:t>
            </w:r>
          </w:p>
        </w:tc>
        <w:tc>
          <w:tcPr>
            <w:tcW w:w="1101" w:type="dxa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D339FF" w:rsidRPr="00B4750B" w:rsidRDefault="00864423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79547B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10 400</w:t>
            </w:r>
          </w:p>
        </w:tc>
        <w:tc>
          <w:tcPr>
            <w:tcW w:w="1247" w:type="dxa"/>
          </w:tcPr>
          <w:p w:rsidR="00D339FF" w:rsidRPr="00B4750B" w:rsidRDefault="0079547B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10 400</w:t>
            </w:r>
          </w:p>
        </w:tc>
      </w:tr>
      <w:tr w:rsidR="00D339FF" w:rsidRPr="00B4750B" w:rsidTr="001B1C6B">
        <w:trPr>
          <w:trHeight w:val="216"/>
        </w:trPr>
        <w:tc>
          <w:tcPr>
            <w:tcW w:w="710" w:type="dxa"/>
            <w:vMerge/>
            <w:vAlign w:val="center"/>
          </w:tcPr>
          <w:p w:rsidR="00D339FF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9FF" w:rsidRPr="00CD0241" w:rsidRDefault="00D339FF" w:rsidP="001B1C6B">
            <w:pPr>
              <w:spacing w:after="0" w:line="240" w:lineRule="auto"/>
              <w:ind w:firstLine="2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0D393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3"/>
                <w:szCs w:val="23"/>
              </w:rPr>
            </w:pPr>
          </w:p>
        </w:tc>
        <w:tc>
          <w:tcPr>
            <w:tcW w:w="1101" w:type="dxa"/>
          </w:tcPr>
          <w:p w:rsidR="00D339FF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ФБ</w:t>
            </w:r>
          </w:p>
          <w:p w:rsidR="00D339FF" w:rsidRPr="00783137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238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216"/>
        </w:trPr>
        <w:tc>
          <w:tcPr>
            <w:tcW w:w="710" w:type="dxa"/>
            <w:vMerge/>
            <w:vAlign w:val="center"/>
          </w:tcPr>
          <w:p w:rsidR="00D339FF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9FF" w:rsidRPr="00CD0241" w:rsidRDefault="00D339FF" w:rsidP="001B1C6B">
            <w:pPr>
              <w:spacing w:after="0" w:line="240" w:lineRule="auto"/>
              <w:ind w:firstLine="2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0D393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3"/>
                <w:szCs w:val="23"/>
              </w:rPr>
            </w:pPr>
          </w:p>
        </w:tc>
        <w:tc>
          <w:tcPr>
            <w:tcW w:w="1101" w:type="dxa"/>
          </w:tcPr>
          <w:p w:rsidR="00D339FF" w:rsidRPr="00783137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8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216"/>
        </w:trPr>
        <w:tc>
          <w:tcPr>
            <w:tcW w:w="710" w:type="dxa"/>
            <w:vMerge/>
            <w:vAlign w:val="center"/>
          </w:tcPr>
          <w:p w:rsidR="00D339FF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9FF" w:rsidRPr="00CD0241" w:rsidRDefault="00D339FF" w:rsidP="001B1C6B">
            <w:pPr>
              <w:spacing w:after="0" w:line="240" w:lineRule="auto"/>
              <w:ind w:firstLine="2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0D393B" w:rsidRDefault="003F458A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3"/>
                <w:szCs w:val="23"/>
              </w:rPr>
            </w:pPr>
            <w:r w:rsidRPr="000D393B">
              <w:rPr>
                <w:rFonts w:ascii="Times New Roman" w:hAnsi="Times New Roman" w:cs="Arial"/>
                <w:sz w:val="23"/>
                <w:szCs w:val="23"/>
              </w:rPr>
              <w:t>435 0314 4505679542</w:t>
            </w:r>
            <w:r>
              <w:rPr>
                <w:rFonts w:ascii="Times New Roman" w:hAnsi="Times New Roman" w:cs="Arial"/>
                <w:sz w:val="23"/>
                <w:szCs w:val="23"/>
              </w:rPr>
              <w:t>242</w:t>
            </w:r>
          </w:p>
        </w:tc>
        <w:tc>
          <w:tcPr>
            <w:tcW w:w="1101" w:type="dxa"/>
          </w:tcPr>
          <w:p w:rsidR="00D339FF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МБ</w:t>
            </w:r>
          </w:p>
          <w:p w:rsidR="00D339FF" w:rsidRPr="00783137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238" w:type="dxa"/>
          </w:tcPr>
          <w:p w:rsidR="00D339FF" w:rsidRPr="00B4750B" w:rsidRDefault="00033DD3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79547B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</w:t>
            </w:r>
            <w:r w:rsidR="00AB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47" w:type="dxa"/>
          </w:tcPr>
          <w:p w:rsidR="00D339FF" w:rsidRPr="00B4750B" w:rsidRDefault="0079547B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</w:t>
            </w:r>
            <w:r w:rsidR="00AB0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339FF" w:rsidRPr="00B4750B" w:rsidTr="001B1C6B">
        <w:trPr>
          <w:trHeight w:val="216"/>
        </w:trPr>
        <w:tc>
          <w:tcPr>
            <w:tcW w:w="710" w:type="dxa"/>
            <w:vMerge/>
            <w:vAlign w:val="center"/>
          </w:tcPr>
          <w:p w:rsidR="00D339FF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9FF" w:rsidRPr="00CD0241" w:rsidRDefault="00D339FF" w:rsidP="001B1C6B">
            <w:pPr>
              <w:spacing w:after="0" w:line="240" w:lineRule="auto"/>
              <w:ind w:firstLine="2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0D393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3"/>
                <w:szCs w:val="23"/>
              </w:rPr>
            </w:pPr>
          </w:p>
        </w:tc>
        <w:tc>
          <w:tcPr>
            <w:tcW w:w="1101" w:type="dxa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1238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245"/>
        </w:trPr>
        <w:tc>
          <w:tcPr>
            <w:tcW w:w="710" w:type="dxa"/>
            <w:vMerge w:val="restart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FF" w:rsidRPr="005F2594" w:rsidRDefault="000D43BF" w:rsidP="005852CB">
            <w:pPr>
              <w:spacing w:after="0" w:line="216" w:lineRule="auto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средств связи (сотовых телефонов) участковым полицейским МО МВД России «Чебаркульский»</w:t>
            </w:r>
          </w:p>
        </w:tc>
        <w:tc>
          <w:tcPr>
            <w:tcW w:w="2126" w:type="dxa"/>
            <w:vMerge w:val="restart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604" w:type="dxa"/>
            <w:vAlign w:val="center"/>
          </w:tcPr>
          <w:p w:rsidR="00D339FF" w:rsidRPr="00B4750B" w:rsidRDefault="007C361C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435 03144500079542</w:t>
            </w:r>
            <w:r w:rsidR="008B271F">
              <w:rPr>
                <w:rFonts w:ascii="Times New Roman" w:hAnsi="Times New Roman" w:cs="Arial"/>
                <w:sz w:val="24"/>
                <w:szCs w:val="24"/>
              </w:rPr>
              <w:t>242</w:t>
            </w:r>
            <w:r>
              <w:rPr>
                <w:rFonts w:ascii="Times New Roman" w:hAnsi="Times New Roman" w:cs="Arial"/>
                <w:sz w:val="24"/>
                <w:szCs w:val="24"/>
              </w:rPr>
              <w:t>310</w:t>
            </w:r>
          </w:p>
        </w:tc>
        <w:tc>
          <w:tcPr>
            <w:tcW w:w="1101" w:type="dxa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D339FF" w:rsidRPr="00FA57B6" w:rsidRDefault="007F5525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39" w:type="dxa"/>
          </w:tcPr>
          <w:p w:rsidR="00D339FF" w:rsidRPr="00B4750B" w:rsidRDefault="007F5525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7F5525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295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F" w:rsidRPr="0063771D" w:rsidRDefault="00D339FF" w:rsidP="001B1C6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D339FF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ФБ</w:t>
            </w:r>
          </w:p>
          <w:p w:rsidR="00D339FF" w:rsidRPr="00783137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238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217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F" w:rsidRPr="0063771D" w:rsidRDefault="00D339FF" w:rsidP="001B1C6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8B7F47" w:rsidRDefault="00D339FF" w:rsidP="00CF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D339FF" w:rsidRPr="00783137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8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295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F" w:rsidRPr="0063771D" w:rsidRDefault="00D339FF" w:rsidP="001B1C6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8B271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435 03144500079542242310</w:t>
            </w:r>
          </w:p>
        </w:tc>
        <w:tc>
          <w:tcPr>
            <w:tcW w:w="1101" w:type="dxa"/>
          </w:tcPr>
          <w:p w:rsidR="00D339FF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МБ</w:t>
            </w:r>
          </w:p>
          <w:p w:rsidR="00D339FF" w:rsidRPr="00783137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238" w:type="dxa"/>
          </w:tcPr>
          <w:p w:rsidR="00D339FF" w:rsidRPr="00B4750B" w:rsidRDefault="00552F04" w:rsidP="0086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6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9" w:type="dxa"/>
          </w:tcPr>
          <w:p w:rsidR="00D339FF" w:rsidRPr="00B4750B" w:rsidRDefault="00552F04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552F04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F90381">
        <w:trPr>
          <w:trHeight w:val="216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F" w:rsidRPr="0063771D" w:rsidRDefault="00D339FF" w:rsidP="001B1C6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1238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0381" w:rsidRPr="00B4750B" w:rsidTr="00F90381">
        <w:trPr>
          <w:trHeight w:val="255"/>
        </w:trPr>
        <w:tc>
          <w:tcPr>
            <w:tcW w:w="710" w:type="dxa"/>
            <w:vMerge w:val="restart"/>
            <w:vAlign w:val="center"/>
          </w:tcPr>
          <w:p w:rsidR="005D1532" w:rsidRDefault="005D1532" w:rsidP="005D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F90381" w:rsidRDefault="00F90381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0381" w:rsidRDefault="00F90381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0381" w:rsidRDefault="00F90381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0381" w:rsidRDefault="00F90381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0381" w:rsidRDefault="00F90381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0381" w:rsidRPr="00B4750B" w:rsidRDefault="00F90381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381" w:rsidRPr="0063771D" w:rsidRDefault="000D43BF" w:rsidP="003F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Приобретение ручных металлодетекторов для </w:t>
            </w: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оснащения добровольной народной дружины</w:t>
            </w:r>
          </w:p>
        </w:tc>
        <w:tc>
          <w:tcPr>
            <w:tcW w:w="2126" w:type="dxa"/>
            <w:vMerge w:val="restart"/>
            <w:vAlign w:val="center"/>
          </w:tcPr>
          <w:p w:rsidR="00F90381" w:rsidRPr="00B4750B" w:rsidRDefault="00F90381" w:rsidP="00F9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</w:p>
          <w:p w:rsidR="00F90381" w:rsidRPr="00B4750B" w:rsidRDefault="00F90381" w:rsidP="00F9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Чебаркульского городского округа</w:t>
            </w:r>
          </w:p>
        </w:tc>
        <w:tc>
          <w:tcPr>
            <w:tcW w:w="2604" w:type="dxa"/>
            <w:vAlign w:val="center"/>
          </w:tcPr>
          <w:p w:rsidR="00F90381" w:rsidRPr="00B4750B" w:rsidRDefault="00E86DC5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435 </w:t>
            </w: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03144500079542244310</w:t>
            </w:r>
          </w:p>
        </w:tc>
        <w:tc>
          <w:tcPr>
            <w:tcW w:w="1101" w:type="dxa"/>
          </w:tcPr>
          <w:p w:rsidR="00F90381" w:rsidRPr="00B4750B" w:rsidRDefault="003F458A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8" w:type="dxa"/>
          </w:tcPr>
          <w:p w:rsidR="00F90381" w:rsidRPr="00B4750B" w:rsidRDefault="00333396" w:rsidP="0086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</w:t>
            </w:r>
            <w:r w:rsidR="0086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9" w:type="dxa"/>
          </w:tcPr>
          <w:p w:rsidR="00F90381" w:rsidRPr="00B4750B" w:rsidRDefault="00333396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F90381" w:rsidRPr="00B4750B" w:rsidRDefault="00333396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0381" w:rsidRPr="00B4750B" w:rsidTr="00F90381">
        <w:trPr>
          <w:trHeight w:val="255"/>
        </w:trPr>
        <w:tc>
          <w:tcPr>
            <w:tcW w:w="710" w:type="dxa"/>
            <w:vMerge/>
            <w:vAlign w:val="center"/>
          </w:tcPr>
          <w:p w:rsidR="00F90381" w:rsidRDefault="00F90381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381" w:rsidRPr="0063771D" w:rsidRDefault="00F90381" w:rsidP="001B1C6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90381" w:rsidRPr="00B4750B" w:rsidRDefault="00F90381" w:rsidP="00F9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90381" w:rsidRPr="00B4750B" w:rsidRDefault="00F90381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381" w:rsidRPr="00B4750B" w:rsidRDefault="003F458A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8" w:type="dxa"/>
          </w:tcPr>
          <w:p w:rsidR="00F90381" w:rsidRPr="00B4750B" w:rsidRDefault="00333396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F90381" w:rsidRPr="00B4750B" w:rsidRDefault="00333396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F90381" w:rsidRPr="00B4750B" w:rsidRDefault="00333396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0381" w:rsidRPr="00B4750B" w:rsidTr="00F90381">
        <w:trPr>
          <w:trHeight w:val="203"/>
        </w:trPr>
        <w:tc>
          <w:tcPr>
            <w:tcW w:w="710" w:type="dxa"/>
            <w:vMerge/>
            <w:vAlign w:val="center"/>
          </w:tcPr>
          <w:p w:rsidR="00F90381" w:rsidRDefault="00F90381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381" w:rsidRPr="0063771D" w:rsidRDefault="00F90381" w:rsidP="001B1C6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90381" w:rsidRPr="00B4750B" w:rsidRDefault="00F90381" w:rsidP="00F9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90381" w:rsidRPr="00B4750B" w:rsidRDefault="00F90381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381" w:rsidRPr="00B4750B" w:rsidRDefault="003F458A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8" w:type="dxa"/>
          </w:tcPr>
          <w:p w:rsidR="00F90381" w:rsidRPr="00B4750B" w:rsidRDefault="00333396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F90381" w:rsidRPr="00B4750B" w:rsidRDefault="00333396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F90381" w:rsidRPr="00B4750B" w:rsidRDefault="00333396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0381" w:rsidRPr="00B4750B" w:rsidTr="003F458A">
        <w:trPr>
          <w:trHeight w:val="396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F90381" w:rsidRDefault="00F90381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81" w:rsidRPr="0063771D" w:rsidRDefault="00F90381" w:rsidP="001B1C6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90381" w:rsidRPr="00B4750B" w:rsidRDefault="00F90381" w:rsidP="00F9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F90381" w:rsidRPr="00B4750B" w:rsidRDefault="00E07057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435 03144500079542244310</w:t>
            </w:r>
          </w:p>
        </w:tc>
        <w:tc>
          <w:tcPr>
            <w:tcW w:w="1101" w:type="dxa"/>
          </w:tcPr>
          <w:p w:rsidR="00F90381" w:rsidRPr="00B4750B" w:rsidRDefault="003F458A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F90381" w:rsidRPr="00B4750B" w:rsidRDefault="00333396" w:rsidP="0086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</w:t>
            </w:r>
            <w:r w:rsidR="0086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90381" w:rsidRPr="00B4750B" w:rsidRDefault="00333396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90381" w:rsidRPr="00B4750B" w:rsidRDefault="00333396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0381" w:rsidRPr="00B4750B" w:rsidTr="003F458A">
        <w:trPr>
          <w:trHeight w:val="360"/>
        </w:trPr>
        <w:tc>
          <w:tcPr>
            <w:tcW w:w="710" w:type="dxa"/>
            <w:vMerge/>
            <w:vAlign w:val="center"/>
          </w:tcPr>
          <w:p w:rsidR="00F90381" w:rsidRDefault="00F90381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81" w:rsidRPr="0063771D" w:rsidRDefault="00F90381" w:rsidP="001B1C6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90381" w:rsidRPr="00B4750B" w:rsidRDefault="00F90381" w:rsidP="00F9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90381" w:rsidRPr="00B4750B" w:rsidRDefault="00F90381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381" w:rsidRPr="00B4750B" w:rsidRDefault="003F458A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1238" w:type="dxa"/>
          </w:tcPr>
          <w:p w:rsidR="00F90381" w:rsidRPr="00B4750B" w:rsidRDefault="00333396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F90381" w:rsidRPr="00B4750B" w:rsidRDefault="00333396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F90381" w:rsidRPr="00B4750B" w:rsidRDefault="00333396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55D" w:rsidRPr="00B4750B" w:rsidTr="00FD129A">
        <w:trPr>
          <w:trHeight w:val="369"/>
        </w:trPr>
        <w:tc>
          <w:tcPr>
            <w:tcW w:w="710" w:type="dxa"/>
            <w:vMerge w:val="restart"/>
            <w:vAlign w:val="center"/>
          </w:tcPr>
          <w:p w:rsidR="0072755D" w:rsidRDefault="0072755D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43" w:rsidRPr="0063771D" w:rsidRDefault="005476F8" w:rsidP="00574664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20F43">
              <w:rPr>
                <w:rFonts w:ascii="Times New Roman" w:hAnsi="Times New Roman"/>
                <w:sz w:val="24"/>
                <w:szCs w:val="24"/>
              </w:rPr>
              <w:t xml:space="preserve">нформирование населения о месте времени приёма граждан участковыми уполномоченными полиции, контактных телефонах, </w:t>
            </w:r>
            <w:r w:rsidR="00620F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0F43" w:rsidRPr="007534DB">
              <w:rPr>
                <w:rFonts w:ascii="Times New Roman" w:hAnsi="Times New Roman" w:cs="Times New Roman"/>
                <w:sz w:val="24"/>
                <w:szCs w:val="24"/>
              </w:rPr>
              <w:t>зготовление печатной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</w:t>
            </w:r>
            <w:r w:rsidR="00620F43" w:rsidRPr="007534DB">
              <w:rPr>
                <w:rFonts w:ascii="Times New Roman" w:hAnsi="Times New Roman" w:cs="Times New Roman"/>
                <w:sz w:val="24"/>
                <w:szCs w:val="24"/>
              </w:rPr>
              <w:t xml:space="preserve"> (баннеров, фасадных табличек, плакатов) </w:t>
            </w:r>
          </w:p>
        </w:tc>
        <w:tc>
          <w:tcPr>
            <w:tcW w:w="2126" w:type="dxa"/>
            <w:vMerge w:val="restart"/>
            <w:vAlign w:val="center"/>
          </w:tcPr>
          <w:p w:rsidR="0072755D" w:rsidRPr="00B4750B" w:rsidRDefault="0072755D" w:rsidP="00F9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72755D" w:rsidRPr="00B4750B" w:rsidRDefault="0072755D" w:rsidP="00F9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604" w:type="dxa"/>
            <w:vAlign w:val="center"/>
          </w:tcPr>
          <w:p w:rsidR="0072755D" w:rsidRPr="00B4750B" w:rsidRDefault="00620F43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0D393B">
              <w:rPr>
                <w:rFonts w:ascii="Times New Roman" w:hAnsi="Times New Roman" w:cs="Arial"/>
                <w:sz w:val="23"/>
                <w:szCs w:val="23"/>
              </w:rPr>
              <w:t>435 0314 4505679542</w:t>
            </w:r>
            <w:r>
              <w:rPr>
                <w:rFonts w:ascii="Times New Roman" w:hAnsi="Times New Roman" w:cs="Arial"/>
                <w:sz w:val="23"/>
                <w:szCs w:val="23"/>
              </w:rPr>
              <w:t>242</w:t>
            </w:r>
          </w:p>
        </w:tc>
        <w:tc>
          <w:tcPr>
            <w:tcW w:w="1101" w:type="dxa"/>
          </w:tcPr>
          <w:p w:rsidR="0072755D" w:rsidRPr="00B4750B" w:rsidRDefault="003F458A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72755D" w:rsidRPr="00B4750B" w:rsidRDefault="00DD3B43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6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239" w:type="dxa"/>
          </w:tcPr>
          <w:p w:rsidR="0072755D" w:rsidRPr="00B4750B" w:rsidRDefault="00442A25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47" w:type="dxa"/>
          </w:tcPr>
          <w:p w:rsidR="0072755D" w:rsidRPr="00B4750B" w:rsidRDefault="00442A25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72755D" w:rsidRPr="00B4750B" w:rsidTr="00FD129A">
        <w:trPr>
          <w:trHeight w:val="349"/>
        </w:trPr>
        <w:tc>
          <w:tcPr>
            <w:tcW w:w="710" w:type="dxa"/>
            <w:vMerge/>
            <w:vAlign w:val="center"/>
          </w:tcPr>
          <w:p w:rsidR="0072755D" w:rsidRDefault="0072755D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55D" w:rsidRDefault="0072755D" w:rsidP="001B1C6B">
            <w:pPr>
              <w:spacing w:after="0" w:line="240" w:lineRule="auto"/>
              <w:ind w:firstLine="2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2755D" w:rsidRPr="00B4750B" w:rsidRDefault="0072755D" w:rsidP="00F9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2755D" w:rsidRPr="000D393B" w:rsidRDefault="0072755D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3"/>
                <w:szCs w:val="23"/>
              </w:rPr>
            </w:pPr>
          </w:p>
        </w:tc>
        <w:tc>
          <w:tcPr>
            <w:tcW w:w="1101" w:type="dxa"/>
          </w:tcPr>
          <w:p w:rsidR="0072755D" w:rsidRPr="00B4750B" w:rsidRDefault="003F458A" w:rsidP="00FD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8" w:type="dxa"/>
          </w:tcPr>
          <w:p w:rsidR="0072755D" w:rsidRPr="00B4750B" w:rsidRDefault="00DD3B43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72755D" w:rsidRPr="00B4750B" w:rsidRDefault="00DD3B43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2755D" w:rsidRPr="00B4750B" w:rsidRDefault="00DD3B43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55D" w:rsidRPr="00B4750B" w:rsidTr="0072755D">
        <w:trPr>
          <w:trHeight w:val="401"/>
        </w:trPr>
        <w:tc>
          <w:tcPr>
            <w:tcW w:w="710" w:type="dxa"/>
            <w:vMerge/>
            <w:vAlign w:val="center"/>
          </w:tcPr>
          <w:p w:rsidR="0072755D" w:rsidRDefault="0072755D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55D" w:rsidRDefault="0072755D" w:rsidP="001B1C6B">
            <w:pPr>
              <w:spacing w:after="0" w:line="240" w:lineRule="auto"/>
              <w:ind w:firstLine="2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2755D" w:rsidRPr="00B4750B" w:rsidRDefault="0072755D" w:rsidP="00F9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2755D" w:rsidRPr="000D393B" w:rsidRDefault="0072755D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3"/>
                <w:szCs w:val="23"/>
              </w:rPr>
            </w:pPr>
          </w:p>
        </w:tc>
        <w:tc>
          <w:tcPr>
            <w:tcW w:w="1101" w:type="dxa"/>
          </w:tcPr>
          <w:p w:rsidR="0072755D" w:rsidRPr="00B4750B" w:rsidRDefault="003F458A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8" w:type="dxa"/>
          </w:tcPr>
          <w:p w:rsidR="0072755D" w:rsidRPr="00B4750B" w:rsidRDefault="00DD3B43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72755D" w:rsidRPr="00B4750B" w:rsidRDefault="00DD3B43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2755D" w:rsidRPr="00B4750B" w:rsidRDefault="00DD3B43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55D" w:rsidRPr="00B4750B" w:rsidTr="007F5525">
        <w:trPr>
          <w:trHeight w:val="427"/>
        </w:trPr>
        <w:tc>
          <w:tcPr>
            <w:tcW w:w="710" w:type="dxa"/>
            <w:vMerge/>
            <w:vAlign w:val="center"/>
          </w:tcPr>
          <w:p w:rsidR="0072755D" w:rsidRDefault="0072755D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55D" w:rsidRDefault="0072755D" w:rsidP="001B1C6B">
            <w:pPr>
              <w:spacing w:after="0" w:line="240" w:lineRule="auto"/>
              <w:ind w:firstLine="2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2755D" w:rsidRPr="00B4750B" w:rsidRDefault="0072755D" w:rsidP="00F9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2755D" w:rsidRPr="000D393B" w:rsidRDefault="00620F43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3"/>
                <w:szCs w:val="23"/>
              </w:rPr>
            </w:pPr>
            <w:r w:rsidRPr="000D393B">
              <w:rPr>
                <w:rFonts w:ascii="Times New Roman" w:hAnsi="Times New Roman" w:cs="Arial"/>
                <w:sz w:val="23"/>
                <w:szCs w:val="23"/>
              </w:rPr>
              <w:t>435 0314 4505679542</w:t>
            </w:r>
            <w:r>
              <w:rPr>
                <w:rFonts w:ascii="Times New Roman" w:hAnsi="Times New Roman" w:cs="Arial"/>
                <w:sz w:val="23"/>
                <w:szCs w:val="23"/>
              </w:rPr>
              <w:t>242</w:t>
            </w:r>
          </w:p>
        </w:tc>
        <w:tc>
          <w:tcPr>
            <w:tcW w:w="1101" w:type="dxa"/>
          </w:tcPr>
          <w:p w:rsidR="0072755D" w:rsidRPr="00B4750B" w:rsidRDefault="003F458A" w:rsidP="00FD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8" w:type="dxa"/>
          </w:tcPr>
          <w:p w:rsidR="0072755D" w:rsidRPr="00B4750B" w:rsidRDefault="00DD3B43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6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239" w:type="dxa"/>
          </w:tcPr>
          <w:p w:rsidR="0072755D" w:rsidRPr="00B4750B" w:rsidRDefault="00442A25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47" w:type="dxa"/>
          </w:tcPr>
          <w:p w:rsidR="0072755D" w:rsidRPr="00B4750B" w:rsidRDefault="00442A25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72755D" w:rsidRPr="00B4750B" w:rsidTr="003F458A">
        <w:trPr>
          <w:trHeight w:val="351"/>
        </w:trPr>
        <w:tc>
          <w:tcPr>
            <w:tcW w:w="710" w:type="dxa"/>
            <w:vMerge/>
            <w:vAlign w:val="center"/>
          </w:tcPr>
          <w:p w:rsidR="0072755D" w:rsidRDefault="0072755D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55D" w:rsidRDefault="0072755D" w:rsidP="001B1C6B">
            <w:pPr>
              <w:spacing w:after="0" w:line="240" w:lineRule="auto"/>
              <w:ind w:firstLine="2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2755D" w:rsidRPr="00B4750B" w:rsidRDefault="0072755D" w:rsidP="00F9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2755D" w:rsidRPr="000D393B" w:rsidRDefault="0072755D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3"/>
                <w:szCs w:val="23"/>
              </w:rPr>
            </w:pPr>
          </w:p>
        </w:tc>
        <w:tc>
          <w:tcPr>
            <w:tcW w:w="1101" w:type="dxa"/>
          </w:tcPr>
          <w:p w:rsidR="0072755D" w:rsidRPr="00B4750B" w:rsidRDefault="003F458A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1238" w:type="dxa"/>
          </w:tcPr>
          <w:p w:rsidR="0072755D" w:rsidRPr="00B4750B" w:rsidRDefault="00DD3B43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72755D" w:rsidRPr="00B4750B" w:rsidRDefault="00DD3B43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2755D" w:rsidRPr="00B4750B" w:rsidRDefault="00DD3B43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02F9C" w:rsidRDefault="00A02F9C" w:rsidP="00D339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9FF" w:rsidRDefault="00D339FF" w:rsidP="00D339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D5">
        <w:rPr>
          <w:rFonts w:ascii="Times New Roman" w:hAnsi="Times New Roman" w:cs="Times New Roman"/>
          <w:color w:val="000000"/>
          <w:sz w:val="28"/>
          <w:szCs w:val="28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D339FF" w:rsidRPr="00EC6ED5" w:rsidRDefault="00D339FF" w:rsidP="00D3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ED5">
        <w:rPr>
          <w:rFonts w:ascii="Times New Roman" w:hAnsi="Times New Roman" w:cs="Times New Roman"/>
          <w:sz w:val="28"/>
          <w:szCs w:val="28"/>
        </w:rPr>
        <w:t>Общий объем финансирования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C6ED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C6ED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C6ED5">
        <w:rPr>
          <w:rFonts w:ascii="Times New Roman" w:hAnsi="Times New Roman" w:cs="Times New Roman"/>
          <w:sz w:val="28"/>
          <w:szCs w:val="28"/>
        </w:rPr>
        <w:t xml:space="preserve"> годов за счет местного бюджета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9547B">
        <w:rPr>
          <w:rFonts w:ascii="Times New Roman" w:hAnsi="Times New Roman" w:cs="Times New Roman"/>
          <w:sz w:val="28"/>
          <w:szCs w:val="28"/>
        </w:rPr>
        <w:t>46</w:t>
      </w:r>
      <w:r w:rsidRPr="00EC6ED5">
        <w:rPr>
          <w:rFonts w:ascii="Times New Roman" w:hAnsi="Times New Roman" w:cs="Times New Roman"/>
          <w:sz w:val="28"/>
          <w:szCs w:val="28"/>
        </w:rPr>
        <w:t> </w:t>
      </w:r>
      <w:r w:rsidR="0079547B">
        <w:rPr>
          <w:rFonts w:ascii="Times New Roman" w:hAnsi="Times New Roman" w:cs="Times New Roman"/>
          <w:sz w:val="28"/>
          <w:szCs w:val="28"/>
        </w:rPr>
        <w:t>2</w:t>
      </w:r>
      <w:r w:rsidRPr="00EC6ED5">
        <w:rPr>
          <w:rFonts w:ascii="Times New Roman" w:hAnsi="Times New Roman" w:cs="Times New Roman"/>
          <w:sz w:val="28"/>
          <w:szCs w:val="28"/>
        </w:rPr>
        <w:t xml:space="preserve">00 рублей, в том числе: </w:t>
      </w:r>
    </w:p>
    <w:p w:rsidR="00D339FF" w:rsidRPr="00FA57B6" w:rsidRDefault="00D339FF" w:rsidP="00D339FF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B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57B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64423">
        <w:rPr>
          <w:rFonts w:ascii="Times New Roman" w:hAnsi="Times New Roman" w:cs="Times New Roman"/>
          <w:color w:val="000000"/>
          <w:sz w:val="28"/>
          <w:szCs w:val="28"/>
        </w:rPr>
        <w:t>306</w:t>
      </w:r>
      <w:r w:rsidR="00DA5AAF" w:rsidRPr="00DA5A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64423">
        <w:rPr>
          <w:rFonts w:ascii="Times New Roman" w:hAnsi="Times New Roman" w:cs="Times New Roman"/>
          <w:color w:val="000000"/>
          <w:sz w:val="28"/>
          <w:szCs w:val="28"/>
        </w:rPr>
        <w:t>802</w:t>
      </w:r>
      <w:r w:rsidR="00DA5AAF" w:rsidRPr="00DA5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5AAF">
        <w:rPr>
          <w:rFonts w:ascii="Times New Roman" w:hAnsi="Times New Roman" w:cs="Times New Roman"/>
          <w:sz w:val="28"/>
          <w:szCs w:val="28"/>
        </w:rPr>
        <w:t>рублей;</w:t>
      </w:r>
    </w:p>
    <w:p w:rsidR="00D339FF" w:rsidRPr="00FA57B6" w:rsidRDefault="00D339FF" w:rsidP="00D339FF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B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57B6">
        <w:rPr>
          <w:rFonts w:ascii="Times New Roman" w:hAnsi="Times New Roman" w:cs="Times New Roman"/>
          <w:sz w:val="28"/>
          <w:szCs w:val="28"/>
        </w:rPr>
        <w:t xml:space="preserve"> год – 3</w:t>
      </w:r>
      <w:r w:rsidR="0079547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547B">
        <w:rPr>
          <w:rFonts w:ascii="Times New Roman" w:hAnsi="Times New Roman" w:cs="Times New Roman"/>
          <w:sz w:val="28"/>
          <w:szCs w:val="28"/>
        </w:rPr>
        <w:t>4</w:t>
      </w:r>
      <w:r w:rsidRPr="00FA57B6">
        <w:rPr>
          <w:rFonts w:ascii="Times New Roman" w:hAnsi="Times New Roman" w:cs="Times New Roman"/>
          <w:sz w:val="28"/>
          <w:szCs w:val="28"/>
        </w:rPr>
        <w:t>00 рублей;</w:t>
      </w:r>
    </w:p>
    <w:p w:rsidR="00D339FF" w:rsidRPr="00FA57B6" w:rsidRDefault="00D339FF" w:rsidP="00D339FF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B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A57B6">
        <w:rPr>
          <w:rFonts w:ascii="Times New Roman" w:hAnsi="Times New Roman" w:cs="Times New Roman"/>
          <w:sz w:val="28"/>
          <w:szCs w:val="28"/>
        </w:rPr>
        <w:t>год – 3</w:t>
      </w:r>
      <w:r w:rsidR="0079547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547B">
        <w:rPr>
          <w:rFonts w:ascii="Times New Roman" w:hAnsi="Times New Roman" w:cs="Times New Roman"/>
          <w:sz w:val="28"/>
          <w:szCs w:val="28"/>
        </w:rPr>
        <w:t>4</w:t>
      </w:r>
      <w:r w:rsidRPr="00FA57B6">
        <w:rPr>
          <w:rFonts w:ascii="Times New Roman" w:hAnsi="Times New Roman" w:cs="Times New Roman"/>
          <w:sz w:val="28"/>
          <w:szCs w:val="28"/>
        </w:rPr>
        <w:t>00 рублей.</w:t>
      </w:r>
    </w:p>
    <w:p w:rsidR="00D339FF" w:rsidRPr="007B41EB" w:rsidRDefault="00D339FF" w:rsidP="00D339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1EB">
        <w:rPr>
          <w:rFonts w:ascii="Times New Roman" w:hAnsi="Times New Roman" w:cs="Times New Roman"/>
          <w:color w:val="000000"/>
          <w:sz w:val="28"/>
          <w:szCs w:val="28"/>
        </w:rPr>
        <w:t>Финансирование данной программы осуществляется в объемах, установленных решением о бюджете городского округа на очередной финансовый год.</w:t>
      </w:r>
    </w:p>
    <w:p w:rsidR="00D339FF" w:rsidRPr="00EC6ED5" w:rsidRDefault="00D339FF" w:rsidP="00D33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339FF" w:rsidRPr="00EC6ED5" w:rsidSect="001B1C6B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3C18CA" w:rsidRPr="007B41EB" w:rsidRDefault="003C18CA" w:rsidP="003C18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Pr="007B41EB">
        <w:rPr>
          <w:rFonts w:ascii="Times New Roman" w:eastAsia="Calibri" w:hAnsi="Times New Roman" w:cs="Times New Roman"/>
          <w:b/>
          <w:sz w:val="28"/>
          <w:szCs w:val="28"/>
        </w:rPr>
        <w:t>6. Организация управления и механизм реализации муниципальной программы</w:t>
      </w:r>
    </w:p>
    <w:p w:rsidR="003C18CA" w:rsidRPr="00034A86" w:rsidRDefault="003C18CA" w:rsidP="003C18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Администрация Чебаркульского городского округа принимает муниципальные правовые акты в сфере профилактики правонарушений, создает координационные органы в сфере профилактики правонарушений, принимает меры по устранению причин и условий, способствующих совершению правонарушений, обеспечивает взаимодействие лиц, участвующих в профилактике правонарушений, на территории Чебаркульского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ородского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круга, осуществляет профилактику правонарушений через реализацию других муниципальных программ, может оказывать поддержку гражданам и объединениям, участвующим в охране общественного порядка, создавать условия для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034A86">
        <w:rPr>
          <w:rFonts w:ascii="Times New Roman" w:eastAsia="Calibri" w:hAnsi="Times New Roman" w:cs="Times New Roman"/>
          <w:sz w:val="28"/>
          <w:szCs w:val="28"/>
        </w:rPr>
        <w:t>обровольн</w:t>
      </w:r>
      <w:r>
        <w:rPr>
          <w:rFonts w:ascii="Times New Roman" w:eastAsia="Calibri" w:hAnsi="Times New Roman" w:cs="Times New Roman"/>
          <w:sz w:val="28"/>
          <w:szCs w:val="28"/>
        </w:rPr>
        <w:t>ой народной</w:t>
      </w: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034A86">
        <w:rPr>
          <w:rFonts w:ascii="Times New Roman" w:eastAsia="Calibri" w:hAnsi="Times New Roman" w:cs="Times New Roman"/>
          <w:sz w:val="28"/>
          <w:szCs w:val="28"/>
        </w:rPr>
        <w:t>ружин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34A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18CA" w:rsidRPr="00034A86" w:rsidRDefault="003C18CA" w:rsidP="003C18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обеспечивается путем осуществления мер по обеспечению правопорядка, общественной безопасности и безопасности граждан на территории Чебаркульского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ородского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34A86">
        <w:rPr>
          <w:rFonts w:ascii="Times New Roman" w:eastAsia="Calibri" w:hAnsi="Times New Roman" w:cs="Times New Roman"/>
          <w:sz w:val="28"/>
          <w:szCs w:val="28"/>
        </w:rPr>
        <w:t>круга, в общественных местах, в том числе на улицах, парках и скверах, объектах транспорта, образовательных организациях, других местах их массового нахождения, в том числе в рамках других муниципальных программ.</w:t>
      </w:r>
    </w:p>
    <w:p w:rsidR="003C18CA" w:rsidRPr="00797E16" w:rsidRDefault="003C18CA" w:rsidP="003C18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Исполнитель Программы отвечает за обеспечение взаимодействие лиц, участвующих в </w:t>
      </w:r>
      <w:r w:rsidRPr="007B41EB">
        <w:rPr>
          <w:rFonts w:ascii="Times New Roman" w:eastAsia="Calibri" w:hAnsi="Times New Roman" w:cs="Times New Roman"/>
          <w:sz w:val="28"/>
          <w:szCs w:val="28"/>
        </w:rPr>
        <w:t>профилактике правонарушений</w:t>
      </w: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, принятие мер по устранению причин и </w:t>
      </w:r>
      <w:r w:rsidRPr="00797E16">
        <w:rPr>
          <w:rFonts w:ascii="Times New Roman" w:eastAsia="Calibri" w:hAnsi="Times New Roman" w:cs="Times New Roman"/>
          <w:sz w:val="28"/>
          <w:szCs w:val="28"/>
        </w:rPr>
        <w:t>условий, способствующих совершению правонарушений, целевое использование денежных средств, выделенных из городского бюджета.</w:t>
      </w:r>
    </w:p>
    <w:p w:rsidR="003C18CA" w:rsidRPr="006C4534" w:rsidRDefault="003C18CA" w:rsidP="003C18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534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несет ответственность за подготовку и реализацию муниципальной программы, а также обеспечение достижения количественных и (или) качественных показателей эффективности реализации муниципальной программы в целом. </w:t>
      </w:r>
    </w:p>
    <w:p w:rsidR="003C18CA" w:rsidRPr="006C4534" w:rsidRDefault="003C18CA" w:rsidP="003C18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B0F">
        <w:rPr>
          <w:rFonts w:ascii="Times New Roman" w:hAnsi="Times New Roman"/>
          <w:sz w:val="28"/>
          <w:szCs w:val="28"/>
        </w:rPr>
        <w:t xml:space="preserve">Мониторинг реализации мероприятия муниципальной программы в соответствии с постановлением администрации Чебаркульского </w:t>
      </w:r>
      <w:r>
        <w:rPr>
          <w:rFonts w:ascii="Times New Roman" w:hAnsi="Times New Roman"/>
          <w:sz w:val="28"/>
          <w:szCs w:val="28"/>
        </w:rPr>
        <w:t>г</w:t>
      </w:r>
      <w:r w:rsidRPr="00EA4B0F">
        <w:rPr>
          <w:rFonts w:ascii="Times New Roman" w:hAnsi="Times New Roman"/>
          <w:sz w:val="28"/>
          <w:szCs w:val="28"/>
        </w:rPr>
        <w:t xml:space="preserve">ородского </w:t>
      </w:r>
      <w:r>
        <w:rPr>
          <w:rFonts w:ascii="Times New Roman" w:hAnsi="Times New Roman"/>
          <w:sz w:val="28"/>
          <w:szCs w:val="28"/>
        </w:rPr>
        <w:t>о</w:t>
      </w:r>
      <w:r w:rsidRPr="00EA4B0F">
        <w:rPr>
          <w:rFonts w:ascii="Times New Roman" w:hAnsi="Times New Roman"/>
          <w:sz w:val="28"/>
          <w:szCs w:val="28"/>
        </w:rPr>
        <w:t xml:space="preserve">круга утвержденного от </w:t>
      </w:r>
      <w:r>
        <w:rPr>
          <w:rFonts w:ascii="Times New Roman" w:hAnsi="Times New Roman"/>
          <w:sz w:val="28"/>
          <w:szCs w:val="28"/>
        </w:rPr>
        <w:t>18</w:t>
      </w:r>
      <w:r w:rsidRPr="00EA4B0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EA4B0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EA4B0F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322 «</w:t>
      </w:r>
      <w:r w:rsidRPr="00EA4B0F">
        <w:rPr>
          <w:rFonts w:ascii="Times New Roman" w:hAnsi="Times New Roman"/>
          <w:sz w:val="28"/>
          <w:szCs w:val="28"/>
        </w:rPr>
        <w:t xml:space="preserve">Порядок разработки, реализации и оценки эффективности муниципальных программ Чебаркульского </w:t>
      </w:r>
      <w:r>
        <w:rPr>
          <w:rFonts w:ascii="Times New Roman" w:hAnsi="Times New Roman"/>
          <w:sz w:val="28"/>
          <w:szCs w:val="28"/>
        </w:rPr>
        <w:t>г</w:t>
      </w:r>
      <w:r w:rsidRPr="00EA4B0F">
        <w:rPr>
          <w:rFonts w:ascii="Times New Roman" w:hAnsi="Times New Roman"/>
          <w:sz w:val="28"/>
          <w:szCs w:val="28"/>
        </w:rPr>
        <w:t xml:space="preserve">ородского </w:t>
      </w:r>
      <w:r>
        <w:rPr>
          <w:rFonts w:ascii="Times New Roman" w:hAnsi="Times New Roman"/>
          <w:sz w:val="28"/>
          <w:szCs w:val="28"/>
        </w:rPr>
        <w:t>о</w:t>
      </w:r>
      <w:r w:rsidRPr="00EA4B0F">
        <w:rPr>
          <w:rFonts w:ascii="Times New Roman" w:hAnsi="Times New Roman"/>
          <w:sz w:val="28"/>
          <w:szCs w:val="28"/>
        </w:rPr>
        <w:t>круга» проводится ежеквартально, в срок не позднее 30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>.</w:t>
      </w:r>
    </w:p>
    <w:p w:rsidR="003C18CA" w:rsidRPr="006C4534" w:rsidRDefault="003C18CA" w:rsidP="003C18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6C4534">
        <w:rPr>
          <w:rFonts w:ascii="Times New Roman" w:hAnsi="Times New Roman" w:cs="Times New Roman"/>
          <w:sz w:val="28"/>
          <w:szCs w:val="28"/>
        </w:rPr>
        <w:t>Результаты мониторинга предоставляются координатору муниципальной программы.</w:t>
      </w:r>
    </w:p>
    <w:p w:rsidR="003C18CA" w:rsidRPr="006C4534" w:rsidRDefault="003C18CA" w:rsidP="003C18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534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оценке эффективности муниципальной программы (далее - годовой отчет) подготавливается ответственным исполнителем муниципальной программы и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экономический отдел Администрации Чебаркульского городского округа </w:t>
      </w:r>
      <w:r w:rsidRPr="006C4534">
        <w:rPr>
          <w:rFonts w:ascii="Times New Roman" w:hAnsi="Times New Roman" w:cs="Times New Roman"/>
          <w:sz w:val="28"/>
          <w:szCs w:val="28"/>
        </w:rPr>
        <w:t>до 1 марта года, следующего за отчетным.</w:t>
      </w:r>
    </w:p>
    <w:p w:rsidR="003C18CA" w:rsidRPr="006C4534" w:rsidRDefault="003C18CA" w:rsidP="003C18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53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несет ответственность за достоверность информации, представленной в годовом отчете.</w:t>
      </w:r>
    </w:p>
    <w:p w:rsidR="009021AE" w:rsidRDefault="009021AE" w:rsidP="00D339FF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9FF" w:rsidRPr="007B41EB" w:rsidRDefault="00D339FF" w:rsidP="00D339FF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B41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Ожидаемые результаты реализации муниципальной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(подпрограммы) с указанием показателей (индикаторов)</w:t>
      </w:r>
    </w:p>
    <w:p w:rsidR="009021AE" w:rsidRPr="00034A86" w:rsidRDefault="009021AE" w:rsidP="009021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Конечным результатом реализации Программы должно стать организованное обеспечение деятельности по охране правопорядка, дальнейшее развитие системы профилактики правонарушений, повышение уровня безопасности граждан на территории Чебаркульского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ородского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34A86">
        <w:rPr>
          <w:rFonts w:ascii="Times New Roman" w:eastAsia="Calibri" w:hAnsi="Times New Roman" w:cs="Times New Roman"/>
          <w:sz w:val="28"/>
          <w:szCs w:val="28"/>
        </w:rPr>
        <w:t>круга.</w:t>
      </w:r>
    </w:p>
    <w:p w:rsidR="009021AE" w:rsidRPr="0063771D" w:rsidRDefault="009021AE" w:rsidP="0090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771D">
        <w:rPr>
          <w:sz w:val="28"/>
          <w:szCs w:val="28"/>
        </w:rPr>
        <w:t xml:space="preserve">Для оценки результатов реализации Программы будут использоваться </w:t>
      </w:r>
      <w:r>
        <w:rPr>
          <w:sz w:val="28"/>
          <w:szCs w:val="28"/>
        </w:rPr>
        <w:t>целевые индикаторы и показатели, отраженные в следующей таблице:</w:t>
      </w:r>
    </w:p>
    <w:p w:rsidR="00D339FF" w:rsidRPr="00797E16" w:rsidRDefault="00D339FF" w:rsidP="00D339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708"/>
        <w:gridCol w:w="851"/>
        <w:gridCol w:w="850"/>
        <w:gridCol w:w="709"/>
        <w:gridCol w:w="709"/>
        <w:gridCol w:w="850"/>
      </w:tblGrid>
      <w:tr w:rsidR="00D339FF" w:rsidRPr="00760FCB" w:rsidTr="001B1C6B">
        <w:trPr>
          <w:cantSplit/>
          <w:trHeight w:val="4071"/>
        </w:trPr>
        <w:tc>
          <w:tcPr>
            <w:tcW w:w="709" w:type="dxa"/>
            <w:vMerge w:val="restart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 значение показателя</w:t>
            </w:r>
          </w:p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начало реализации муниципальной программы)</w:t>
            </w:r>
          </w:p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уемое значение показателя на 2022</w:t>
            </w: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значение показателя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значение показателя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D339FF" w:rsidRPr="00760FCB" w:rsidTr="001B1C6B">
        <w:trPr>
          <w:cantSplit/>
          <w:trHeight w:val="402"/>
        </w:trPr>
        <w:tc>
          <w:tcPr>
            <w:tcW w:w="709" w:type="dxa"/>
            <w:vMerge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39FF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D339FF" w:rsidRPr="00BA3C8A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  <w:vAlign w:val="center"/>
          </w:tcPr>
          <w:p w:rsidR="00D339FF" w:rsidRPr="00BA3C8A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2021 г.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9FF" w:rsidRPr="00760FCB" w:rsidTr="001B1C6B">
        <w:trPr>
          <w:cantSplit/>
          <w:trHeight w:val="1399"/>
        </w:trPr>
        <w:tc>
          <w:tcPr>
            <w:tcW w:w="709" w:type="dxa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FF" w:rsidRPr="00F51C32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  <w:p w:rsidR="00D339FF" w:rsidRPr="00F51C32" w:rsidRDefault="00D339FF" w:rsidP="00647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профилактике правонарушений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баркульского </w:t>
            </w:r>
            <w:r w:rsidR="00801D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</w:t>
            </w:r>
            <w:r w:rsidR="00801D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круга.</w:t>
            </w:r>
          </w:p>
        </w:tc>
        <w:tc>
          <w:tcPr>
            <w:tcW w:w="708" w:type="dxa"/>
            <w:vAlign w:val="center"/>
          </w:tcPr>
          <w:p w:rsidR="00D339FF" w:rsidRDefault="00D339FF" w:rsidP="001B1C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E6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  <w:vAlign w:val="center"/>
          </w:tcPr>
          <w:p w:rsidR="00D339FF" w:rsidRDefault="00D339FF" w:rsidP="001B1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339FF" w:rsidRDefault="00D339FF" w:rsidP="001B1C6B">
            <w:pPr>
              <w:spacing w:after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D339FF" w:rsidRDefault="00D339FF" w:rsidP="001B1C6B">
            <w:pPr>
              <w:spacing w:after="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D339FF" w:rsidRDefault="00D339FF" w:rsidP="001B1C6B">
            <w:pPr>
              <w:spacing w:after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339FF" w:rsidRDefault="00D339FF" w:rsidP="001B1C6B">
            <w:pPr>
              <w:spacing w:after="0"/>
              <w:jc w:val="center"/>
            </w:pPr>
            <w:r>
              <w:t>4</w:t>
            </w:r>
          </w:p>
        </w:tc>
      </w:tr>
      <w:tr w:rsidR="00984C9D" w:rsidRPr="00760FCB" w:rsidTr="009770BC">
        <w:trPr>
          <w:cantSplit/>
          <w:trHeight w:val="929"/>
        </w:trPr>
        <w:tc>
          <w:tcPr>
            <w:tcW w:w="709" w:type="dxa"/>
            <w:vAlign w:val="center"/>
          </w:tcPr>
          <w:p w:rsidR="00984C9D" w:rsidRPr="00760FCB" w:rsidRDefault="00984C9D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84C9D" w:rsidRPr="00A7145E" w:rsidRDefault="00984C9D" w:rsidP="009770BC">
            <w:pPr>
              <w:spacing w:after="0" w:line="235" w:lineRule="auto"/>
              <w:ind w:firstLine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материального  поощрения добровольной народной дружине </w:t>
            </w:r>
          </w:p>
        </w:tc>
        <w:tc>
          <w:tcPr>
            <w:tcW w:w="708" w:type="dxa"/>
            <w:vAlign w:val="center"/>
          </w:tcPr>
          <w:p w:rsidR="00984C9D" w:rsidRDefault="0070192E" w:rsidP="001B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84C9D" w:rsidRDefault="00984C9D" w:rsidP="001B1C6B"/>
        </w:tc>
        <w:tc>
          <w:tcPr>
            <w:tcW w:w="851" w:type="dxa"/>
            <w:vAlign w:val="center"/>
          </w:tcPr>
          <w:p w:rsidR="006E17F4" w:rsidRDefault="006E17F4" w:rsidP="006E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84C9D" w:rsidRDefault="00984C9D" w:rsidP="006E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17F4" w:rsidRDefault="006E17F4" w:rsidP="006E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84C9D" w:rsidRDefault="00984C9D" w:rsidP="001B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17F4" w:rsidRDefault="006E17F4" w:rsidP="006E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84C9D" w:rsidRDefault="00984C9D" w:rsidP="001B1C6B"/>
        </w:tc>
        <w:tc>
          <w:tcPr>
            <w:tcW w:w="709" w:type="dxa"/>
            <w:vAlign w:val="center"/>
          </w:tcPr>
          <w:p w:rsidR="006E17F4" w:rsidRDefault="006E17F4" w:rsidP="006E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84C9D" w:rsidRDefault="00984C9D" w:rsidP="001B1C6B"/>
        </w:tc>
        <w:tc>
          <w:tcPr>
            <w:tcW w:w="850" w:type="dxa"/>
            <w:vAlign w:val="center"/>
          </w:tcPr>
          <w:p w:rsidR="006E17F4" w:rsidRDefault="006E17F4" w:rsidP="006E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84C9D" w:rsidRDefault="00984C9D" w:rsidP="001B1C6B"/>
        </w:tc>
      </w:tr>
      <w:tr w:rsidR="00984C9D" w:rsidRPr="00760FCB" w:rsidTr="00616833">
        <w:trPr>
          <w:trHeight w:val="766"/>
        </w:trPr>
        <w:tc>
          <w:tcPr>
            <w:tcW w:w="709" w:type="dxa"/>
            <w:vAlign w:val="center"/>
          </w:tcPr>
          <w:p w:rsidR="00984C9D" w:rsidRPr="00760FCB" w:rsidRDefault="0028248D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C9D" w:rsidRDefault="00984C9D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7B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приобретенной орг. техники</w:t>
            </w:r>
            <w:r w:rsidR="00027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добровольным народным дружинам</w:t>
            </w:r>
          </w:p>
          <w:p w:rsidR="00616833" w:rsidRPr="00F51C32" w:rsidRDefault="00616833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4C9D" w:rsidRDefault="00984C9D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84C9D" w:rsidRPr="00F51C32" w:rsidRDefault="00984C9D" w:rsidP="001B1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4C9D" w:rsidRDefault="00984C9D" w:rsidP="001B1C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84C9D" w:rsidRDefault="004869B2" w:rsidP="001B1C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84C9D" w:rsidRDefault="004869B2" w:rsidP="001B1C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84C9D" w:rsidRDefault="003D5D23" w:rsidP="001B1C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84C9D" w:rsidRDefault="003D5D23" w:rsidP="001B1C6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16833" w:rsidRPr="00760FCB" w:rsidTr="00616833">
        <w:trPr>
          <w:trHeight w:val="292"/>
        </w:trPr>
        <w:tc>
          <w:tcPr>
            <w:tcW w:w="709" w:type="dxa"/>
            <w:vAlign w:val="center"/>
          </w:tcPr>
          <w:p w:rsidR="00616833" w:rsidRPr="00760FCB" w:rsidRDefault="0028248D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833" w:rsidRPr="00FA57B6" w:rsidRDefault="001C14D8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приобретенных сотовых телефонов участковым полицейским МО МВД России «Чебаркульский»</w:t>
            </w:r>
          </w:p>
        </w:tc>
        <w:tc>
          <w:tcPr>
            <w:tcW w:w="708" w:type="dxa"/>
            <w:vAlign w:val="center"/>
          </w:tcPr>
          <w:p w:rsidR="00616833" w:rsidRDefault="001C14D8" w:rsidP="001B1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616833" w:rsidRDefault="001C14D8" w:rsidP="001B1C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16833" w:rsidRDefault="001C14D8" w:rsidP="001B1C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16833" w:rsidRDefault="001C14D8" w:rsidP="001B1C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616833" w:rsidRDefault="001C14D8" w:rsidP="001B1C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16833" w:rsidRDefault="001C14D8" w:rsidP="001B1C6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16833" w:rsidRPr="00760FCB" w:rsidTr="001B1C6B">
        <w:trPr>
          <w:trHeight w:val="292"/>
        </w:trPr>
        <w:tc>
          <w:tcPr>
            <w:tcW w:w="709" w:type="dxa"/>
            <w:vAlign w:val="center"/>
          </w:tcPr>
          <w:p w:rsidR="00616833" w:rsidRPr="00760FCB" w:rsidRDefault="0028248D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833" w:rsidRDefault="00A14CAB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приобретенных ручных металлодетекторов для оснащения добровольной народной дружины </w:t>
            </w:r>
          </w:p>
        </w:tc>
        <w:tc>
          <w:tcPr>
            <w:tcW w:w="708" w:type="dxa"/>
            <w:vAlign w:val="center"/>
          </w:tcPr>
          <w:p w:rsidR="00616833" w:rsidRDefault="00A14CAB" w:rsidP="001B1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616833" w:rsidRDefault="00A14CAB" w:rsidP="001B1C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16833" w:rsidRDefault="00A14CAB" w:rsidP="001B1C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16833" w:rsidRDefault="00A14CAB" w:rsidP="001B1C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616833" w:rsidRDefault="00A14CAB" w:rsidP="001B1C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16833" w:rsidRDefault="00A14CAB" w:rsidP="001B1C6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339FF" w:rsidRPr="00760FCB" w:rsidTr="00801D2B">
        <w:trPr>
          <w:trHeight w:val="414"/>
        </w:trPr>
        <w:tc>
          <w:tcPr>
            <w:tcW w:w="709" w:type="dxa"/>
            <w:vAlign w:val="center"/>
          </w:tcPr>
          <w:p w:rsidR="00D339FF" w:rsidRPr="00760FCB" w:rsidRDefault="0028248D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339FF" w:rsidRPr="00FE14E0" w:rsidRDefault="00856DFB" w:rsidP="00C0319E">
            <w:pPr>
              <w:spacing w:after="0" w:line="240" w:lineRule="auto"/>
              <w:ind w:firstLine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22130">
              <w:rPr>
                <w:rFonts w:ascii="Times New Roman" w:hAnsi="Times New Roman"/>
                <w:sz w:val="24"/>
                <w:szCs w:val="24"/>
              </w:rPr>
              <w:t>видов изготовленной печатной продукции</w:t>
            </w:r>
            <w:r w:rsidR="008353DE" w:rsidRPr="00DE4C6E">
              <w:rPr>
                <w:rFonts w:ascii="Times New Roman" w:hAnsi="Times New Roman"/>
                <w:sz w:val="24"/>
                <w:szCs w:val="24"/>
              </w:rPr>
              <w:t xml:space="preserve"> (баннеров, фасадных табличек, плакатов)</w:t>
            </w:r>
            <w:r w:rsidR="00222130">
              <w:rPr>
                <w:rFonts w:ascii="Times New Roman" w:hAnsi="Times New Roman"/>
                <w:sz w:val="24"/>
                <w:szCs w:val="24"/>
              </w:rPr>
              <w:t xml:space="preserve"> по информированию населения и по профилактике правонарушений </w:t>
            </w:r>
          </w:p>
        </w:tc>
        <w:tc>
          <w:tcPr>
            <w:tcW w:w="708" w:type="dxa"/>
            <w:vAlign w:val="center"/>
          </w:tcPr>
          <w:p w:rsidR="00D339FF" w:rsidRPr="00F51C32" w:rsidRDefault="00D339FF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D339FF" w:rsidRDefault="00A84092" w:rsidP="001B1C6B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D339FF" w:rsidRDefault="00D339FF" w:rsidP="001B1C6B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D339FF" w:rsidRDefault="00A84092" w:rsidP="001B1C6B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D339FF" w:rsidRDefault="00A84092" w:rsidP="001B1C6B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D339FF" w:rsidRDefault="00A84092" w:rsidP="001B1C6B">
            <w:pPr>
              <w:jc w:val="center"/>
            </w:pPr>
            <w:r>
              <w:t>3</w:t>
            </w:r>
          </w:p>
        </w:tc>
      </w:tr>
    </w:tbl>
    <w:p w:rsidR="00D339FF" w:rsidRDefault="00D339FF" w:rsidP="00D33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C00E48" w:rsidRPr="00F6149A" w:rsidRDefault="00C00E48" w:rsidP="00C00E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663E">
        <w:rPr>
          <w:rFonts w:ascii="Times New Roman" w:hAnsi="Times New Roman" w:cs="Times New Roman"/>
          <w:b/>
          <w:color w:val="000000"/>
          <w:sz w:val="28"/>
          <w:szCs w:val="28"/>
        </w:rPr>
        <w:t>Раздел 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466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Финансово-экономическое обоснование муниципальной программы</w:t>
      </w:r>
    </w:p>
    <w:p w:rsidR="00C00E48" w:rsidRPr="000B5B53" w:rsidRDefault="00C00E48" w:rsidP="00C0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B0C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муниципальных программ в части расходных обязательств Чебаркульского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66B0C">
        <w:rPr>
          <w:rFonts w:ascii="Times New Roman" w:hAnsi="Times New Roman" w:cs="Times New Roman"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6B0C">
        <w:rPr>
          <w:rFonts w:ascii="Times New Roman" w:hAnsi="Times New Roman" w:cs="Times New Roman"/>
          <w:sz w:val="28"/>
          <w:szCs w:val="28"/>
        </w:rPr>
        <w:t xml:space="preserve">круга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66B0C">
        <w:rPr>
          <w:rFonts w:ascii="Times New Roman" w:hAnsi="Times New Roman" w:cs="Times New Roman"/>
          <w:sz w:val="28"/>
          <w:szCs w:val="28"/>
        </w:rPr>
        <w:t>бюджета Чебаркульского городского округа.</w:t>
      </w:r>
    </w:p>
    <w:p w:rsidR="00C00E48" w:rsidRPr="00F6149A" w:rsidRDefault="00C00E48" w:rsidP="00C0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материального поощрения</w:t>
      </w:r>
      <w:r w:rsidRPr="00F61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Добровольной Народной Дружине </w:t>
      </w:r>
      <w:r w:rsidRPr="00F6149A">
        <w:rPr>
          <w:rFonts w:ascii="Times New Roman" w:hAnsi="Times New Roman" w:cs="Times New Roman"/>
          <w:sz w:val="28"/>
          <w:szCs w:val="28"/>
        </w:rPr>
        <w:t>предоставляются администрацией 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49A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бюджета Чебаркульского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6149A">
        <w:rPr>
          <w:rFonts w:ascii="Times New Roman" w:hAnsi="Times New Roman" w:cs="Times New Roman"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149A">
        <w:rPr>
          <w:rFonts w:ascii="Times New Roman" w:hAnsi="Times New Roman" w:cs="Times New Roman"/>
          <w:sz w:val="28"/>
          <w:szCs w:val="28"/>
        </w:rPr>
        <w:t xml:space="preserve">круга и в пределах лимитов бюджетных обязательств по предоставлению </w:t>
      </w:r>
      <w:r>
        <w:rPr>
          <w:rFonts w:ascii="Times New Roman" w:hAnsi="Times New Roman" w:cs="Times New Roman"/>
          <w:sz w:val="28"/>
          <w:szCs w:val="28"/>
        </w:rPr>
        <w:t>выплаты материального поощрения</w:t>
      </w:r>
      <w:r w:rsidRPr="00F6149A">
        <w:rPr>
          <w:rFonts w:ascii="Times New Roman" w:hAnsi="Times New Roman" w:cs="Times New Roman"/>
          <w:sz w:val="28"/>
          <w:szCs w:val="28"/>
        </w:rPr>
        <w:t>, определенн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149A">
        <w:rPr>
          <w:rFonts w:ascii="Times New Roman" w:hAnsi="Times New Roman" w:cs="Times New Roman"/>
          <w:sz w:val="28"/>
          <w:szCs w:val="28"/>
        </w:rPr>
        <w:t xml:space="preserve"> ей в установленном порядке.</w:t>
      </w:r>
    </w:p>
    <w:p w:rsidR="00C00E48" w:rsidRPr="006C10E8" w:rsidRDefault="00C00E48" w:rsidP="00C00E4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</w:t>
      </w:r>
      <w:r w:rsidRPr="0040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соответствующей выплаты</w:t>
      </w:r>
      <w:r w:rsidRPr="007B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материального поощрения является </w:t>
      </w:r>
      <w:r w:rsidRPr="0040675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6753">
        <w:rPr>
          <w:rFonts w:ascii="Times New Roman" w:hAnsi="Times New Roman" w:cs="Times New Roman"/>
          <w:sz w:val="28"/>
          <w:szCs w:val="28"/>
        </w:rPr>
        <w:t xml:space="preserve"> закон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5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6753"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DE697F">
        <w:rPr>
          <w:rFonts w:ascii="Times New Roman" w:hAnsi="Times New Roman" w:cs="Times New Roman"/>
          <w:sz w:val="28"/>
          <w:szCs w:val="28"/>
        </w:rPr>
        <w:t xml:space="preserve">от 02.04.2014 № 44-ФЗ «Об участии граждан в охране общественного порядка», постановление  администрации Чебаркульского городского округа от </w:t>
      </w:r>
      <w:r w:rsidRPr="00DE697F">
        <w:rPr>
          <w:rFonts w:ascii="Times New Roman" w:eastAsia="Times New Roman" w:hAnsi="Times New Roman"/>
          <w:bCs/>
          <w:color w:val="000000"/>
          <w:sz w:val="28"/>
          <w:szCs w:val="28"/>
        </w:rPr>
        <w:t>17.09.2021 № 542</w:t>
      </w:r>
      <w:r w:rsidRPr="00DE6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97F">
        <w:rPr>
          <w:rFonts w:ascii="Times New Roman" w:hAnsi="Times New Roman" w:cs="Times New Roman"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sz w:val="28"/>
          <w:szCs w:val="28"/>
        </w:rPr>
        <w:t>рядка предоставления</w:t>
      </w:r>
      <w:r w:rsidRPr="00DE6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FE01D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добровольным народным дружинам на осуществление деятельности по охране общественного порядка в Чебаркульском городском округе </w:t>
      </w:r>
      <w:r w:rsidRPr="00DE697F">
        <w:rPr>
          <w:rFonts w:ascii="Times New Roman" w:hAnsi="Times New Roman" w:cs="Times New Roman"/>
          <w:sz w:val="28"/>
          <w:szCs w:val="28"/>
        </w:rPr>
        <w:t>из бюджета Чебаркульского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Pr="000813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Чебаркульского городского округа от 21.12.2021г. №772 «Об утверждении Положения об условиях и порядке выплаты материального поощрения народным дружинникам».</w:t>
      </w:r>
    </w:p>
    <w:p w:rsidR="00C00E48" w:rsidRDefault="00C00E48" w:rsidP="00C00E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53">
        <w:rPr>
          <w:rFonts w:ascii="Times New Roman" w:hAnsi="Times New Roman" w:cs="Times New Roman"/>
          <w:sz w:val="28"/>
          <w:szCs w:val="28"/>
        </w:rPr>
        <w:t>ст. 36, 37 Устава муниципального образования «Чебаркульский городской  округ»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0675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53">
        <w:rPr>
          <w:rFonts w:ascii="Times New Roman" w:hAnsi="Times New Roman" w:cs="Times New Roman"/>
          <w:sz w:val="28"/>
          <w:szCs w:val="28"/>
        </w:rPr>
        <w:t xml:space="preserve">комиссии по предоставлению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Pr="00406753">
        <w:rPr>
          <w:rFonts w:ascii="Times New Roman" w:hAnsi="Times New Roman" w:cs="Times New Roman"/>
          <w:sz w:val="28"/>
          <w:szCs w:val="28"/>
        </w:rPr>
        <w:t xml:space="preserve">  из бюджета Ч</w:t>
      </w:r>
      <w:r>
        <w:rPr>
          <w:rFonts w:ascii="Times New Roman" w:hAnsi="Times New Roman" w:cs="Times New Roman"/>
          <w:sz w:val="28"/>
          <w:szCs w:val="28"/>
        </w:rPr>
        <w:t>ебаркульского городского округа</w:t>
      </w:r>
      <w:r w:rsidRPr="00406753">
        <w:rPr>
          <w:rFonts w:ascii="Times New Roman" w:hAnsi="Times New Roman" w:cs="Times New Roman"/>
          <w:sz w:val="28"/>
          <w:szCs w:val="28"/>
        </w:rPr>
        <w:t xml:space="preserve"> на материальное </w:t>
      </w:r>
      <w:r>
        <w:rPr>
          <w:rFonts w:ascii="Times New Roman" w:hAnsi="Times New Roman" w:cs="Times New Roman"/>
          <w:sz w:val="28"/>
          <w:szCs w:val="28"/>
        </w:rPr>
        <w:t>поощрение Д</w:t>
      </w:r>
      <w:r w:rsidRPr="00406753">
        <w:rPr>
          <w:rFonts w:ascii="Times New Roman" w:hAnsi="Times New Roman" w:cs="Times New Roman"/>
          <w:sz w:val="28"/>
          <w:szCs w:val="28"/>
        </w:rPr>
        <w:t>обровольн</w:t>
      </w:r>
      <w:r>
        <w:rPr>
          <w:rFonts w:ascii="Times New Roman" w:hAnsi="Times New Roman" w:cs="Times New Roman"/>
          <w:sz w:val="28"/>
          <w:szCs w:val="28"/>
        </w:rPr>
        <w:t>ой Н</w:t>
      </w:r>
      <w:r w:rsidRPr="00406753">
        <w:rPr>
          <w:rFonts w:ascii="Times New Roman" w:hAnsi="Times New Roman" w:cs="Times New Roman"/>
          <w:sz w:val="28"/>
          <w:szCs w:val="28"/>
        </w:rPr>
        <w:t>ародн</w:t>
      </w:r>
      <w:r>
        <w:rPr>
          <w:rFonts w:ascii="Times New Roman" w:hAnsi="Times New Roman" w:cs="Times New Roman"/>
          <w:sz w:val="28"/>
          <w:szCs w:val="28"/>
        </w:rPr>
        <w:t>ой Д</w:t>
      </w:r>
      <w:r w:rsidRPr="00406753">
        <w:rPr>
          <w:rFonts w:ascii="Times New Roman" w:hAnsi="Times New Roman" w:cs="Times New Roman"/>
          <w:sz w:val="28"/>
          <w:szCs w:val="28"/>
        </w:rPr>
        <w:t>ружин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0675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06753">
        <w:rPr>
          <w:rFonts w:ascii="Times New Roman" w:hAnsi="Times New Roman" w:cs="Times New Roman"/>
          <w:sz w:val="28"/>
          <w:szCs w:val="28"/>
        </w:rPr>
        <w:t xml:space="preserve"> участия в охране общественного порядка на территории Чебаркульского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06753">
        <w:rPr>
          <w:rFonts w:ascii="Times New Roman" w:hAnsi="Times New Roman" w:cs="Times New Roman"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6753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E48" w:rsidRPr="00406753" w:rsidRDefault="00C00E48" w:rsidP="00C00E48">
      <w:pPr>
        <w:spacing w:after="0" w:line="21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E48" w:rsidRPr="00A56F84" w:rsidRDefault="00C00E48" w:rsidP="00C00E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663E">
        <w:rPr>
          <w:rFonts w:ascii="Times New Roman" w:hAnsi="Times New Roman" w:cs="Times New Roman"/>
          <w:b/>
          <w:color w:val="000000"/>
          <w:sz w:val="28"/>
          <w:szCs w:val="28"/>
        </w:rPr>
        <w:t>Раздел 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466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6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краткое описание подпрограмм</w:t>
      </w:r>
    </w:p>
    <w:p w:rsidR="00C00E48" w:rsidRDefault="00C00E48" w:rsidP="00C0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C5">
        <w:rPr>
          <w:rFonts w:ascii="Times New Roman" w:hAnsi="Times New Roman" w:cs="Times New Roman"/>
          <w:sz w:val="28"/>
          <w:szCs w:val="28"/>
        </w:rPr>
        <w:t>Настоящей муниципальной программой не предусмотрена реализация подпрограмм.</w:t>
      </w:r>
    </w:p>
    <w:p w:rsidR="00C00E48" w:rsidRDefault="00C00E48" w:rsidP="00C00E4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0617A">
        <w:rPr>
          <w:rFonts w:ascii="Times New Roman" w:hAnsi="Times New Roman"/>
          <w:b/>
          <w:sz w:val="28"/>
          <w:szCs w:val="28"/>
        </w:rPr>
        <w:t>Раздел 10. Переч</w:t>
      </w:r>
      <w:r>
        <w:rPr>
          <w:rFonts w:ascii="Times New Roman" w:hAnsi="Times New Roman"/>
          <w:b/>
          <w:sz w:val="28"/>
          <w:szCs w:val="28"/>
        </w:rPr>
        <w:t>ень и краткое описание проектов</w:t>
      </w:r>
    </w:p>
    <w:p w:rsidR="00C00E48" w:rsidRDefault="00C00E48" w:rsidP="00C00E48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проектов в рамках реализации муниципальной программы «</w:t>
      </w:r>
      <w:r w:rsidRPr="00EF7492">
        <w:rPr>
          <w:rFonts w:ascii="Times New Roman" w:hAnsi="Times New Roman"/>
          <w:bCs/>
          <w:kern w:val="36"/>
          <w:sz w:val="28"/>
          <w:szCs w:val="28"/>
        </w:rPr>
        <w:t xml:space="preserve">Профилактика </w:t>
      </w:r>
      <w:r>
        <w:rPr>
          <w:rFonts w:ascii="Times New Roman" w:hAnsi="Times New Roman"/>
          <w:bCs/>
          <w:kern w:val="36"/>
          <w:sz w:val="28"/>
          <w:szCs w:val="28"/>
        </w:rPr>
        <w:t>правонарушений</w:t>
      </w:r>
      <w:r w:rsidRPr="00EF7492">
        <w:rPr>
          <w:rFonts w:ascii="Times New Roman" w:hAnsi="Times New Roman"/>
          <w:bCs/>
          <w:kern w:val="36"/>
          <w:sz w:val="28"/>
          <w:szCs w:val="28"/>
        </w:rPr>
        <w:t xml:space="preserve"> на территории Чебаркульского </w:t>
      </w:r>
      <w:r>
        <w:rPr>
          <w:rFonts w:ascii="Times New Roman" w:hAnsi="Times New Roman"/>
          <w:bCs/>
          <w:kern w:val="36"/>
          <w:sz w:val="28"/>
          <w:szCs w:val="28"/>
        </w:rPr>
        <w:t>г</w:t>
      </w:r>
      <w:r w:rsidRPr="00EF7492">
        <w:rPr>
          <w:rFonts w:ascii="Times New Roman" w:hAnsi="Times New Roman"/>
          <w:bCs/>
          <w:kern w:val="36"/>
          <w:sz w:val="28"/>
          <w:szCs w:val="28"/>
        </w:rPr>
        <w:t xml:space="preserve">ородского </w:t>
      </w:r>
      <w:r>
        <w:rPr>
          <w:rFonts w:ascii="Times New Roman" w:hAnsi="Times New Roman"/>
          <w:bCs/>
          <w:kern w:val="36"/>
          <w:sz w:val="28"/>
          <w:szCs w:val="28"/>
        </w:rPr>
        <w:t>о</w:t>
      </w:r>
      <w:r w:rsidRPr="0040617A">
        <w:rPr>
          <w:rFonts w:ascii="Times New Roman" w:hAnsi="Times New Roman"/>
          <w:bCs/>
          <w:kern w:val="36"/>
          <w:sz w:val="28"/>
          <w:szCs w:val="28"/>
        </w:rPr>
        <w:t xml:space="preserve">круга»  </w:t>
      </w:r>
      <w:r>
        <w:rPr>
          <w:rFonts w:ascii="Times New Roman" w:hAnsi="Times New Roman"/>
          <w:bCs/>
          <w:kern w:val="36"/>
          <w:sz w:val="28"/>
          <w:szCs w:val="28"/>
        </w:rPr>
        <w:t>в</w:t>
      </w:r>
      <w:r w:rsidRPr="0040617A">
        <w:rPr>
          <w:rFonts w:ascii="Times New Roman" w:hAnsi="Times New Roman"/>
          <w:bCs/>
          <w:kern w:val="36"/>
          <w:sz w:val="28"/>
          <w:szCs w:val="28"/>
        </w:rPr>
        <w:t xml:space="preserve">  202</w:t>
      </w:r>
      <w:r>
        <w:rPr>
          <w:rFonts w:ascii="Times New Roman" w:hAnsi="Times New Roman"/>
          <w:bCs/>
          <w:kern w:val="36"/>
          <w:sz w:val="28"/>
          <w:szCs w:val="28"/>
        </w:rPr>
        <w:t>2</w:t>
      </w:r>
      <w:r w:rsidRPr="0040617A">
        <w:rPr>
          <w:rFonts w:ascii="Times New Roman" w:hAnsi="Times New Roman"/>
          <w:bCs/>
          <w:kern w:val="36"/>
          <w:sz w:val="28"/>
          <w:szCs w:val="28"/>
        </w:rPr>
        <w:t>-202</w:t>
      </w:r>
      <w:r>
        <w:rPr>
          <w:rFonts w:ascii="Times New Roman" w:hAnsi="Times New Roman"/>
          <w:bCs/>
          <w:kern w:val="36"/>
          <w:sz w:val="28"/>
          <w:szCs w:val="28"/>
        </w:rPr>
        <w:t>4</w:t>
      </w:r>
      <w:r w:rsidRPr="0040617A">
        <w:rPr>
          <w:rFonts w:ascii="Times New Roman" w:hAnsi="Times New Roman"/>
          <w:bCs/>
          <w:kern w:val="36"/>
          <w:sz w:val="28"/>
          <w:szCs w:val="28"/>
        </w:rPr>
        <w:t xml:space="preserve"> год</w:t>
      </w:r>
      <w:r>
        <w:rPr>
          <w:rFonts w:ascii="Times New Roman" w:hAnsi="Times New Roman"/>
          <w:bCs/>
          <w:kern w:val="36"/>
          <w:sz w:val="28"/>
          <w:szCs w:val="28"/>
        </w:rPr>
        <w:t>у</w:t>
      </w:r>
      <w:r w:rsidRPr="0040617A">
        <w:rPr>
          <w:rFonts w:ascii="Times New Roman" w:hAnsi="Times New Roman"/>
          <w:bCs/>
          <w:kern w:val="36"/>
          <w:sz w:val="28"/>
          <w:szCs w:val="28"/>
        </w:rPr>
        <w:t xml:space="preserve"> не планиру</w:t>
      </w:r>
      <w:r>
        <w:rPr>
          <w:rFonts w:ascii="Times New Roman" w:hAnsi="Times New Roman"/>
          <w:bCs/>
          <w:kern w:val="36"/>
          <w:sz w:val="28"/>
          <w:szCs w:val="28"/>
        </w:rPr>
        <w:t>ю</w:t>
      </w:r>
      <w:r w:rsidRPr="0040617A">
        <w:rPr>
          <w:rFonts w:ascii="Times New Roman" w:hAnsi="Times New Roman"/>
          <w:bCs/>
          <w:kern w:val="36"/>
          <w:sz w:val="28"/>
          <w:szCs w:val="28"/>
        </w:rPr>
        <w:t>тс</w:t>
      </w:r>
      <w:r>
        <w:rPr>
          <w:rFonts w:ascii="Times New Roman" w:hAnsi="Times New Roman"/>
          <w:bCs/>
          <w:kern w:val="36"/>
          <w:sz w:val="28"/>
          <w:szCs w:val="28"/>
        </w:rPr>
        <w:t>я.</w:t>
      </w:r>
    </w:p>
    <w:p w:rsidR="00C00E48" w:rsidRPr="00406753" w:rsidRDefault="00C00E48" w:rsidP="00C00E48">
      <w:pPr>
        <w:rPr>
          <w:rFonts w:ascii="Times New Roman" w:hAnsi="Times New Roman" w:cs="Times New Roman"/>
          <w:sz w:val="28"/>
          <w:szCs w:val="28"/>
        </w:rPr>
      </w:pPr>
    </w:p>
    <w:p w:rsidR="00C00E48" w:rsidRDefault="00C00E48" w:rsidP="00C00E48"/>
    <w:p w:rsidR="007F7E93" w:rsidRDefault="007F7E93"/>
    <w:sectPr w:rsidR="007F7E93" w:rsidSect="001B1C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438" w:rsidRDefault="00304438" w:rsidP="009E0C1C">
      <w:pPr>
        <w:spacing w:after="0" w:line="240" w:lineRule="auto"/>
      </w:pPr>
      <w:r>
        <w:separator/>
      </w:r>
    </w:p>
  </w:endnote>
  <w:endnote w:type="continuationSeparator" w:id="1">
    <w:p w:rsidR="00304438" w:rsidRDefault="00304438" w:rsidP="009E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84" w:rsidRDefault="009D67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84" w:rsidRDefault="009D678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84" w:rsidRDefault="009D67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438" w:rsidRDefault="00304438" w:rsidP="009E0C1C">
      <w:pPr>
        <w:spacing w:after="0" w:line="240" w:lineRule="auto"/>
      </w:pPr>
      <w:r>
        <w:separator/>
      </w:r>
    </w:p>
  </w:footnote>
  <w:footnote w:type="continuationSeparator" w:id="1">
    <w:p w:rsidR="00304438" w:rsidRDefault="00304438" w:rsidP="009E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84" w:rsidRDefault="009D67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84" w:rsidRPr="00E07EF0" w:rsidRDefault="009D6784">
    <w:pPr>
      <w:pStyle w:val="a4"/>
    </w:pPr>
    <w:r>
      <w:t xml:space="preserve">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84" w:rsidRDefault="00312DF6">
    <w:pPr>
      <w:pStyle w:val="a4"/>
      <w:jc w:val="center"/>
    </w:pPr>
    <w:fldSimple w:instr=" PAGE   \* MERGEFORMAT ">
      <w:r w:rsidR="00D74142">
        <w:rPr>
          <w:noProof/>
        </w:rPr>
        <w:t>12</w:t>
      </w:r>
    </w:fldSimple>
  </w:p>
  <w:p w:rsidR="009D6784" w:rsidRPr="00AA30A7" w:rsidRDefault="009D67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7FC"/>
    <w:multiLevelType w:val="hybridMultilevel"/>
    <w:tmpl w:val="92EAA08A"/>
    <w:lvl w:ilvl="0" w:tplc="136A3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4B33"/>
    <w:multiLevelType w:val="hybridMultilevel"/>
    <w:tmpl w:val="425C5778"/>
    <w:lvl w:ilvl="0" w:tplc="136A3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4668"/>
    <w:multiLevelType w:val="hybridMultilevel"/>
    <w:tmpl w:val="9356F45E"/>
    <w:lvl w:ilvl="0" w:tplc="F684B3EA">
      <w:start w:val="1"/>
      <w:numFmt w:val="decimal"/>
      <w:lvlText w:val="%1."/>
      <w:lvlJc w:val="left"/>
      <w:pPr>
        <w:ind w:left="168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FD5BF6"/>
    <w:multiLevelType w:val="hybridMultilevel"/>
    <w:tmpl w:val="9356F45E"/>
    <w:lvl w:ilvl="0" w:tplc="F684B3EA">
      <w:start w:val="1"/>
      <w:numFmt w:val="decimal"/>
      <w:lvlText w:val="%1."/>
      <w:lvlJc w:val="left"/>
      <w:pPr>
        <w:ind w:left="15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9FF"/>
    <w:rsid w:val="00002CBC"/>
    <w:rsid w:val="00027E24"/>
    <w:rsid w:val="00033DD3"/>
    <w:rsid w:val="000447E5"/>
    <w:rsid w:val="000459D9"/>
    <w:rsid w:val="0005193E"/>
    <w:rsid w:val="000B7568"/>
    <w:rsid w:val="000C5FC9"/>
    <w:rsid w:val="000D00E3"/>
    <w:rsid w:val="000D43BF"/>
    <w:rsid w:val="000E0CCD"/>
    <w:rsid w:val="000E39C5"/>
    <w:rsid w:val="000E7402"/>
    <w:rsid w:val="000F65D2"/>
    <w:rsid w:val="00105A6A"/>
    <w:rsid w:val="0010670A"/>
    <w:rsid w:val="0014221A"/>
    <w:rsid w:val="00156C2C"/>
    <w:rsid w:val="001618D0"/>
    <w:rsid w:val="001739D4"/>
    <w:rsid w:val="00173C95"/>
    <w:rsid w:val="001778B0"/>
    <w:rsid w:val="001942D2"/>
    <w:rsid w:val="001B1C6B"/>
    <w:rsid w:val="001C14D8"/>
    <w:rsid w:val="001E383F"/>
    <w:rsid w:val="001E471B"/>
    <w:rsid w:val="00222130"/>
    <w:rsid w:val="00222B02"/>
    <w:rsid w:val="00223E5B"/>
    <w:rsid w:val="00225870"/>
    <w:rsid w:val="00270E71"/>
    <w:rsid w:val="0028248D"/>
    <w:rsid w:val="00291BA0"/>
    <w:rsid w:val="002B4D0F"/>
    <w:rsid w:val="002E70F2"/>
    <w:rsid w:val="002E7AE5"/>
    <w:rsid w:val="00304438"/>
    <w:rsid w:val="00305889"/>
    <w:rsid w:val="00312DF6"/>
    <w:rsid w:val="00323305"/>
    <w:rsid w:val="00333396"/>
    <w:rsid w:val="00377BDE"/>
    <w:rsid w:val="0038320D"/>
    <w:rsid w:val="00385FB4"/>
    <w:rsid w:val="003C18CA"/>
    <w:rsid w:val="003D5D23"/>
    <w:rsid w:val="003E022B"/>
    <w:rsid w:val="003F458A"/>
    <w:rsid w:val="004119FC"/>
    <w:rsid w:val="0042209F"/>
    <w:rsid w:val="004247EE"/>
    <w:rsid w:val="00442A25"/>
    <w:rsid w:val="00477210"/>
    <w:rsid w:val="004869B2"/>
    <w:rsid w:val="004A5727"/>
    <w:rsid w:val="004A7E6F"/>
    <w:rsid w:val="004B1731"/>
    <w:rsid w:val="004B1CF6"/>
    <w:rsid w:val="004C1FDD"/>
    <w:rsid w:val="004C30F9"/>
    <w:rsid w:val="004C336D"/>
    <w:rsid w:val="004C38A9"/>
    <w:rsid w:val="004C6954"/>
    <w:rsid w:val="004C773F"/>
    <w:rsid w:val="004D033C"/>
    <w:rsid w:val="004E61B7"/>
    <w:rsid w:val="00525DA5"/>
    <w:rsid w:val="005311BB"/>
    <w:rsid w:val="005378AE"/>
    <w:rsid w:val="005419A5"/>
    <w:rsid w:val="005476F8"/>
    <w:rsid w:val="00552F04"/>
    <w:rsid w:val="005565E8"/>
    <w:rsid w:val="00574664"/>
    <w:rsid w:val="00574F80"/>
    <w:rsid w:val="005852CB"/>
    <w:rsid w:val="00591BEA"/>
    <w:rsid w:val="005945AA"/>
    <w:rsid w:val="005947A9"/>
    <w:rsid w:val="005C1572"/>
    <w:rsid w:val="005C7555"/>
    <w:rsid w:val="005D1532"/>
    <w:rsid w:val="005E16CE"/>
    <w:rsid w:val="005E3F4C"/>
    <w:rsid w:val="005F7D13"/>
    <w:rsid w:val="00610CAB"/>
    <w:rsid w:val="00613C0A"/>
    <w:rsid w:val="00616833"/>
    <w:rsid w:val="00620F43"/>
    <w:rsid w:val="00633A84"/>
    <w:rsid w:val="0064007C"/>
    <w:rsid w:val="00647E42"/>
    <w:rsid w:val="0066329E"/>
    <w:rsid w:val="00666354"/>
    <w:rsid w:val="00684A35"/>
    <w:rsid w:val="0069011A"/>
    <w:rsid w:val="006C72BE"/>
    <w:rsid w:val="006E17F4"/>
    <w:rsid w:val="0070192E"/>
    <w:rsid w:val="007109C1"/>
    <w:rsid w:val="007158AC"/>
    <w:rsid w:val="007221AE"/>
    <w:rsid w:val="0072755D"/>
    <w:rsid w:val="0073390E"/>
    <w:rsid w:val="007500DF"/>
    <w:rsid w:val="007534DB"/>
    <w:rsid w:val="00757116"/>
    <w:rsid w:val="007746ED"/>
    <w:rsid w:val="0078779F"/>
    <w:rsid w:val="0079547B"/>
    <w:rsid w:val="00796CA4"/>
    <w:rsid w:val="007B48EB"/>
    <w:rsid w:val="007C361C"/>
    <w:rsid w:val="007C61A1"/>
    <w:rsid w:val="007F3F38"/>
    <w:rsid w:val="007F5525"/>
    <w:rsid w:val="007F5E8E"/>
    <w:rsid w:val="007F7E93"/>
    <w:rsid w:val="00801D2B"/>
    <w:rsid w:val="00803E5D"/>
    <w:rsid w:val="00806BCE"/>
    <w:rsid w:val="00811468"/>
    <w:rsid w:val="008114F7"/>
    <w:rsid w:val="00815980"/>
    <w:rsid w:val="008222C0"/>
    <w:rsid w:val="008353DE"/>
    <w:rsid w:val="00835BE9"/>
    <w:rsid w:val="00836DFB"/>
    <w:rsid w:val="008437B3"/>
    <w:rsid w:val="008447C6"/>
    <w:rsid w:val="00850F38"/>
    <w:rsid w:val="00856DFB"/>
    <w:rsid w:val="00864423"/>
    <w:rsid w:val="0087452A"/>
    <w:rsid w:val="008871EF"/>
    <w:rsid w:val="008A2C45"/>
    <w:rsid w:val="008B271F"/>
    <w:rsid w:val="008C2E1C"/>
    <w:rsid w:val="008C455E"/>
    <w:rsid w:val="008D1EC9"/>
    <w:rsid w:val="008E1E26"/>
    <w:rsid w:val="009016A2"/>
    <w:rsid w:val="009021AE"/>
    <w:rsid w:val="00967B39"/>
    <w:rsid w:val="009745FD"/>
    <w:rsid w:val="009770BC"/>
    <w:rsid w:val="00984C9D"/>
    <w:rsid w:val="00991F07"/>
    <w:rsid w:val="009B1A0E"/>
    <w:rsid w:val="009C1C8D"/>
    <w:rsid w:val="009C2220"/>
    <w:rsid w:val="009C72EA"/>
    <w:rsid w:val="009D1A2A"/>
    <w:rsid w:val="009D6784"/>
    <w:rsid w:val="009E0C1C"/>
    <w:rsid w:val="009E7616"/>
    <w:rsid w:val="009F3844"/>
    <w:rsid w:val="00A02F9C"/>
    <w:rsid w:val="00A14CAB"/>
    <w:rsid w:val="00A20F1F"/>
    <w:rsid w:val="00A23C21"/>
    <w:rsid w:val="00A317E2"/>
    <w:rsid w:val="00A67FEF"/>
    <w:rsid w:val="00A73E55"/>
    <w:rsid w:val="00A84092"/>
    <w:rsid w:val="00AA556F"/>
    <w:rsid w:val="00AB0C5E"/>
    <w:rsid w:val="00AC6AE5"/>
    <w:rsid w:val="00B12348"/>
    <w:rsid w:val="00B255F1"/>
    <w:rsid w:val="00B6610A"/>
    <w:rsid w:val="00B750E4"/>
    <w:rsid w:val="00B83C14"/>
    <w:rsid w:val="00BB26E3"/>
    <w:rsid w:val="00BB52CD"/>
    <w:rsid w:val="00BC0DD3"/>
    <w:rsid w:val="00BD1B7D"/>
    <w:rsid w:val="00BF7416"/>
    <w:rsid w:val="00C00E48"/>
    <w:rsid w:val="00C0319E"/>
    <w:rsid w:val="00C11702"/>
    <w:rsid w:val="00C2399D"/>
    <w:rsid w:val="00C25143"/>
    <w:rsid w:val="00C261AD"/>
    <w:rsid w:val="00C3317C"/>
    <w:rsid w:val="00C478BA"/>
    <w:rsid w:val="00C53C5E"/>
    <w:rsid w:val="00C601C8"/>
    <w:rsid w:val="00C76F29"/>
    <w:rsid w:val="00CA7B93"/>
    <w:rsid w:val="00CB2401"/>
    <w:rsid w:val="00CC1E64"/>
    <w:rsid w:val="00CD29DA"/>
    <w:rsid w:val="00CD6E69"/>
    <w:rsid w:val="00CF13B2"/>
    <w:rsid w:val="00CF1865"/>
    <w:rsid w:val="00CF7E00"/>
    <w:rsid w:val="00D0469A"/>
    <w:rsid w:val="00D05174"/>
    <w:rsid w:val="00D339FF"/>
    <w:rsid w:val="00D40AE1"/>
    <w:rsid w:val="00D63EAF"/>
    <w:rsid w:val="00D74142"/>
    <w:rsid w:val="00D7780B"/>
    <w:rsid w:val="00D84605"/>
    <w:rsid w:val="00D8558B"/>
    <w:rsid w:val="00D9121D"/>
    <w:rsid w:val="00DA0354"/>
    <w:rsid w:val="00DA39BC"/>
    <w:rsid w:val="00DA5AAF"/>
    <w:rsid w:val="00DD3B43"/>
    <w:rsid w:val="00DE4C6E"/>
    <w:rsid w:val="00DF280D"/>
    <w:rsid w:val="00E0625A"/>
    <w:rsid w:val="00E07057"/>
    <w:rsid w:val="00E1441A"/>
    <w:rsid w:val="00E150A1"/>
    <w:rsid w:val="00E30790"/>
    <w:rsid w:val="00E348C7"/>
    <w:rsid w:val="00E350BA"/>
    <w:rsid w:val="00E57690"/>
    <w:rsid w:val="00E86062"/>
    <w:rsid w:val="00E86DC5"/>
    <w:rsid w:val="00E90DA8"/>
    <w:rsid w:val="00EA21B4"/>
    <w:rsid w:val="00EB7225"/>
    <w:rsid w:val="00EC6E34"/>
    <w:rsid w:val="00ED741A"/>
    <w:rsid w:val="00F634CC"/>
    <w:rsid w:val="00F814C1"/>
    <w:rsid w:val="00F84561"/>
    <w:rsid w:val="00F90381"/>
    <w:rsid w:val="00F90C8A"/>
    <w:rsid w:val="00F91895"/>
    <w:rsid w:val="00F91935"/>
    <w:rsid w:val="00FA52FC"/>
    <w:rsid w:val="00FB4D60"/>
    <w:rsid w:val="00FC55F2"/>
    <w:rsid w:val="00FD129A"/>
    <w:rsid w:val="00FD1ADC"/>
    <w:rsid w:val="00FE4A6D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D33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339FF"/>
    <w:rPr>
      <w:rFonts w:ascii="Calibri" w:eastAsia="Times New Roman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D33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339FF"/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339FF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5050-4CCC-480F-9FA4-85D28AC0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14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gochs-insp</dc:creator>
  <cp:lastModifiedBy>gochs-1</cp:lastModifiedBy>
  <cp:revision>115</cp:revision>
  <cp:lastPrinted>2023-02-28T06:19:00Z</cp:lastPrinted>
  <dcterms:created xsi:type="dcterms:W3CDTF">2021-10-01T03:08:00Z</dcterms:created>
  <dcterms:modified xsi:type="dcterms:W3CDTF">2023-02-28T06:25:00Z</dcterms:modified>
</cp:coreProperties>
</file>