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6" w:rsidRDefault="00A339C6" w:rsidP="00A339C6">
      <w:pPr>
        <w:pStyle w:val="ConsPlusNormal"/>
        <w:ind w:left="623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32ED7" w:rsidRPr="003E2D2D" w:rsidRDefault="00B32ED7" w:rsidP="00A339C6">
      <w:pPr>
        <w:pStyle w:val="ConsPlusNormal"/>
        <w:ind w:left="623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39C6" w:rsidRPr="003E2D2D" w:rsidRDefault="00A339C6" w:rsidP="00A339C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3E2D2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339C6" w:rsidRPr="003E2D2D" w:rsidRDefault="00A339C6" w:rsidP="00A339C6">
      <w:pPr>
        <w:pStyle w:val="ConsPlusNormal"/>
        <w:ind w:left="5812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Чебаркульского городского </w:t>
      </w:r>
      <w:r w:rsidRPr="003E2D2D">
        <w:rPr>
          <w:rFonts w:ascii="Times New Roman" w:hAnsi="Times New Roman" w:cs="Times New Roman"/>
          <w:sz w:val="24"/>
          <w:szCs w:val="24"/>
        </w:rPr>
        <w:t>округа</w:t>
      </w:r>
    </w:p>
    <w:p w:rsidR="00A339C6" w:rsidRPr="003E2D2D" w:rsidRDefault="00A339C6" w:rsidP="00A339C6">
      <w:pPr>
        <w:pStyle w:val="ConsPlusNormal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5A9B">
        <w:rPr>
          <w:rFonts w:ascii="Times New Roman" w:hAnsi="Times New Roman" w:cs="Times New Roman"/>
          <w:sz w:val="24"/>
          <w:szCs w:val="24"/>
        </w:rPr>
        <w:t>30.09.2021 г. № 488-р</w:t>
      </w:r>
    </w:p>
    <w:p w:rsidR="00A339C6" w:rsidRPr="009F4F7C" w:rsidRDefault="00A339C6" w:rsidP="00A339C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ED7" w:rsidRDefault="00B32ED7" w:rsidP="00A339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</w:p>
    <w:p w:rsidR="00A339C6" w:rsidRPr="00BC2B1C" w:rsidRDefault="00A339C6" w:rsidP="00A339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2B1C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A339C6" w:rsidRDefault="00A339C6" w:rsidP="00A339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рабочей группы по </w:t>
      </w:r>
      <w:r w:rsidRPr="00BC2B1C">
        <w:rPr>
          <w:rFonts w:ascii="Times New Roman" w:hAnsi="Times New Roman" w:cs="Times New Roman"/>
          <w:b w:val="0"/>
          <w:sz w:val="28"/>
          <w:szCs w:val="28"/>
        </w:rPr>
        <w:t xml:space="preserve">обеспечению полноты и своевременности поступления налогов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неналоговых платежей </w:t>
      </w:r>
      <w:r w:rsidRPr="00BC2B1C">
        <w:rPr>
          <w:rFonts w:ascii="Times New Roman" w:hAnsi="Times New Roman" w:cs="Times New Roman"/>
          <w:b w:val="0"/>
          <w:sz w:val="28"/>
          <w:szCs w:val="28"/>
        </w:rPr>
        <w:t>в бюджет</w:t>
      </w:r>
      <w:r>
        <w:rPr>
          <w:rFonts w:ascii="Times New Roman" w:hAnsi="Times New Roman" w:cs="Times New Roman"/>
          <w:b w:val="0"/>
          <w:sz w:val="28"/>
          <w:szCs w:val="28"/>
        </w:rPr>
        <w:t>ы,</w:t>
      </w:r>
      <w:r w:rsidRPr="00BC2B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FB3">
        <w:rPr>
          <w:rFonts w:ascii="Times New Roman" w:hAnsi="Times New Roman" w:cs="Times New Roman"/>
          <w:b w:val="0"/>
          <w:sz w:val="28"/>
          <w:szCs w:val="28"/>
        </w:rPr>
        <w:t>страховых взносов</w:t>
      </w:r>
      <w:r w:rsidRPr="00BC2B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BC2B1C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государственные внебюджетные фонды, легализации «серой» заработной платы и снижению неформальной занятости</w:t>
      </w:r>
    </w:p>
    <w:p w:rsidR="00A339C6" w:rsidRPr="00337D39" w:rsidRDefault="00A339C6" w:rsidP="00A339C6">
      <w:pPr>
        <w:pStyle w:val="ConsPlusTitle"/>
        <w:jc w:val="center"/>
        <w:rPr>
          <w:rFonts w:ascii="Times New Roman" w:hAnsi="Times New Roman" w:cs="Times New Roman"/>
          <w:color w:val="FF0000"/>
          <w:szCs w:val="22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A339C6" w:rsidRPr="009F4F7C" w:rsidTr="00A339C6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A339C6" w:rsidRPr="00E75F21" w:rsidRDefault="00A339C6" w:rsidP="009A6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E75F21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</w:t>
            </w:r>
            <w:r w:rsidRPr="00E75F21">
              <w:rPr>
                <w:rFonts w:ascii="Times New Roman" w:hAnsi="Times New Roman" w:cs="Times New Roman"/>
                <w:sz w:val="28"/>
                <w:szCs w:val="28"/>
              </w:rPr>
              <w:t>аместитель главы Чебаркульского городского округа по бюджетному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оцессу,  начальник Финансового </w:t>
            </w:r>
            <w:r w:rsidRPr="00E75F21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5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39C6" w:rsidRPr="009F4F7C" w:rsidTr="00A339C6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A339C6" w:rsidRPr="00E75F21" w:rsidRDefault="00A339C6" w:rsidP="009A6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75F2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E75F21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экономического отдела администрации Чебаркульского городского округа.</w:t>
            </w:r>
            <w:r w:rsidRPr="00E75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39C6" w:rsidRPr="009F4F7C" w:rsidTr="00A339C6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A339C6" w:rsidRPr="00E75F21" w:rsidRDefault="00A339C6" w:rsidP="009A6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5F21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рабочей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ведущий специалист экономического отдела администрации Чебаркульского городского округа.</w:t>
            </w:r>
            <w:r w:rsidRPr="00E75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39C6" w:rsidRPr="009F4F7C" w:rsidTr="00A339C6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A339C6" w:rsidRPr="00352745" w:rsidRDefault="00A339C6" w:rsidP="009A6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745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A339C6" w:rsidRPr="009F4F7C" w:rsidTr="00A339C6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A339C6" w:rsidRDefault="00A339C6" w:rsidP="009A6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2745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Чебаркульского городского округа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39C6" w:rsidRDefault="00A339C6" w:rsidP="009A6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межрайонной инспекции Федеральной налоговой службы № 23 по Челябинской области (по согласованию); </w:t>
            </w:r>
          </w:p>
          <w:p w:rsidR="00A339C6" w:rsidRDefault="00A339C6" w:rsidP="009A6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Межмуниципального отдела МВД России «Чебаркульский»</w:t>
            </w:r>
            <w:r w:rsidRPr="0035274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39C6" w:rsidRDefault="00A339C6" w:rsidP="009A6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779F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 </w:t>
            </w:r>
            <w:r w:rsidRPr="00055E61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55E6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5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055E61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5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5E61">
              <w:rPr>
                <w:rFonts w:ascii="Times New Roman" w:hAnsi="Times New Roman" w:cs="Times New Roman"/>
                <w:sz w:val="28"/>
                <w:szCs w:val="28"/>
              </w:rPr>
              <w:t xml:space="preserve">енсионного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5E61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55E61">
              <w:rPr>
                <w:rFonts w:ascii="Times New Roman" w:hAnsi="Times New Roman" w:cs="Times New Roman"/>
                <w:sz w:val="28"/>
                <w:szCs w:val="28"/>
              </w:rPr>
              <w:t xml:space="preserve">едерации в 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Миассе</w:t>
            </w:r>
            <w:r w:rsidRPr="00055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55E61">
              <w:rPr>
                <w:rFonts w:ascii="Times New Roman" w:hAnsi="Times New Roman" w:cs="Times New Roman"/>
                <w:sz w:val="28"/>
                <w:szCs w:val="28"/>
              </w:rPr>
              <w:t>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(межрайонное)</w:t>
            </w:r>
            <w:r w:rsidRPr="009779F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39C6" w:rsidRDefault="00A339C6" w:rsidP="009A6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уполномоченный представитель по городу Чебаркулю и Чебаркульскому району</w:t>
            </w:r>
            <w:r w:rsidR="004F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филиала №7 Государственного учреждения – Челябинского регионального отделения фонда социального страхования РФ (по согласованию);</w:t>
            </w:r>
          </w:p>
          <w:p w:rsidR="00A339C6" w:rsidRDefault="00A339C6" w:rsidP="009A6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О</w:t>
            </w:r>
            <w:r w:rsidRPr="0075381E">
              <w:rPr>
                <w:rFonts w:ascii="Times New Roman" w:hAnsi="Times New Roman" w:cs="Times New Roman"/>
                <w:sz w:val="28"/>
                <w:szCs w:val="28"/>
              </w:rPr>
              <w:t>бщественной приемной Губернатора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Чебаркульском городском округе и Чебаркульском муниципальном районе</w:t>
            </w:r>
            <w:r w:rsidRPr="0075381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A339C6" w:rsidRDefault="00A339C6" w:rsidP="009A6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59E0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Территориального объединения работодателей муниципального образования «Город Чебаркуль» Челябинской области (по согласованию);</w:t>
            </w:r>
          </w:p>
          <w:p w:rsidR="00A339C6" w:rsidRDefault="00A339C6" w:rsidP="009A6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ОКУ  «Центр занятости населения»</w:t>
            </w:r>
            <w:r w:rsidRPr="009779F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39C6" w:rsidRPr="00A959E0" w:rsidRDefault="00A339C6" w:rsidP="009A62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член </w:t>
            </w:r>
            <w:r w:rsidRPr="004032B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Чебаркульского городского </w:t>
            </w:r>
            <w:r w:rsidRPr="00A959E0">
              <w:rPr>
                <w:rFonts w:ascii="Times New Roman" w:hAnsi="Times New Roman" w:cs="Times New Roman"/>
                <w:sz w:val="28"/>
                <w:szCs w:val="28"/>
              </w:rPr>
              <w:t>округа, председатель комиссии по бюджету;</w:t>
            </w:r>
          </w:p>
          <w:p w:rsidR="00A339C6" w:rsidRPr="009F4F7C" w:rsidRDefault="00A339C6" w:rsidP="009A624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5E61">
              <w:rPr>
                <w:rFonts w:ascii="Times New Roman" w:hAnsi="Times New Roman" w:cs="Times New Roman"/>
                <w:sz w:val="28"/>
                <w:szCs w:val="28"/>
              </w:rPr>
              <w:t>ачальник отдела Чебаркульск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55E6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55E61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5E61">
              <w:rPr>
                <w:rFonts w:ascii="Times New Roman" w:hAnsi="Times New Roman" w:cs="Times New Roman"/>
                <w:sz w:val="28"/>
                <w:szCs w:val="28"/>
              </w:rPr>
              <w:t xml:space="preserve"> судебных приставов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Федеральной службы судебных приставов по </w:t>
            </w:r>
            <w:r w:rsidRPr="00055E61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55E61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51E4F" w:rsidRDefault="008E5A9B" w:rsidP="00B32ED7"/>
    <w:sectPr w:rsidR="00851E4F" w:rsidSect="00B32ED7">
      <w:headerReference w:type="default" r:id="rId6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343" w:rsidRDefault="00081343" w:rsidP="00B32ED7">
      <w:pPr>
        <w:spacing w:after="0" w:line="240" w:lineRule="auto"/>
      </w:pPr>
      <w:r>
        <w:separator/>
      </w:r>
    </w:p>
  </w:endnote>
  <w:endnote w:type="continuationSeparator" w:id="1">
    <w:p w:rsidR="00081343" w:rsidRDefault="00081343" w:rsidP="00B3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343" w:rsidRDefault="00081343" w:rsidP="00B32ED7">
      <w:pPr>
        <w:spacing w:after="0" w:line="240" w:lineRule="auto"/>
      </w:pPr>
      <w:r>
        <w:separator/>
      </w:r>
    </w:p>
  </w:footnote>
  <w:footnote w:type="continuationSeparator" w:id="1">
    <w:p w:rsidR="00081343" w:rsidRDefault="00081343" w:rsidP="00B3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861579"/>
      <w:docPartObj>
        <w:docPartGallery w:val="Page Numbers (Top of Page)"/>
        <w:docPartUnique/>
      </w:docPartObj>
    </w:sdtPr>
    <w:sdtContent>
      <w:p w:rsidR="00B32ED7" w:rsidRDefault="00B40EFA">
        <w:pPr>
          <w:pStyle w:val="a5"/>
          <w:jc w:val="center"/>
        </w:pPr>
        <w:fldSimple w:instr=" PAGE   \* MERGEFORMAT ">
          <w:r w:rsidR="008E5A9B">
            <w:rPr>
              <w:noProof/>
            </w:rPr>
            <w:t>2</w:t>
          </w:r>
        </w:fldSimple>
      </w:p>
    </w:sdtContent>
  </w:sdt>
  <w:p w:rsidR="00B32ED7" w:rsidRDefault="00B32E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9C6"/>
    <w:rsid w:val="00081343"/>
    <w:rsid w:val="002342E0"/>
    <w:rsid w:val="004F57D7"/>
    <w:rsid w:val="006828F7"/>
    <w:rsid w:val="006A4157"/>
    <w:rsid w:val="008E5A9B"/>
    <w:rsid w:val="009E48A7"/>
    <w:rsid w:val="00A339C6"/>
    <w:rsid w:val="00B32ED7"/>
    <w:rsid w:val="00B40EFA"/>
    <w:rsid w:val="00D26B81"/>
    <w:rsid w:val="00F459B8"/>
    <w:rsid w:val="00F6143F"/>
    <w:rsid w:val="00F6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39C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339C6"/>
    <w:rPr>
      <w:rFonts w:eastAsiaTheme="minorEastAsia"/>
      <w:lang w:eastAsia="ru-RU"/>
    </w:rPr>
  </w:style>
  <w:style w:type="paragraph" w:customStyle="1" w:styleId="ConsPlusNormal">
    <w:name w:val="ConsPlusNormal"/>
    <w:rsid w:val="00A33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3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ED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ED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ksr-zam-n</dc:creator>
  <cp:lastModifiedBy>ksr-5</cp:lastModifiedBy>
  <cp:revision>2</cp:revision>
  <dcterms:created xsi:type="dcterms:W3CDTF">2023-03-06T06:20:00Z</dcterms:created>
  <dcterms:modified xsi:type="dcterms:W3CDTF">2023-03-06T06:20:00Z</dcterms:modified>
</cp:coreProperties>
</file>