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11439">
        <w:rPr>
          <w:rFonts w:ascii="Times New Roman" w:hAnsi="Times New Roman"/>
          <w:sz w:val="28"/>
          <w:szCs w:val="28"/>
        </w:rPr>
        <w:t>орма опросного листа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1439">
        <w:rPr>
          <w:rFonts w:ascii="Times New Roman" w:hAnsi="Times New Roman"/>
          <w:sz w:val="28"/>
          <w:szCs w:val="28"/>
        </w:rPr>
        <w:t>при проведении публичных консультаций в рамках экспертизы действующих нормативных правовых актов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sz w:val="28"/>
          <w:szCs w:val="28"/>
        </w:rPr>
      </w:pP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 xml:space="preserve">Перечень вопросов в рамках проведения публичных консультаций </w:t>
      </w:r>
      <w:proofErr w:type="gramStart"/>
      <w:r w:rsidRPr="00211439">
        <w:rPr>
          <w:rFonts w:ascii="Times New Roman" w:hAnsi="Times New Roman"/>
          <w:sz w:val="28"/>
          <w:szCs w:val="28"/>
        </w:rPr>
        <w:t>по</w:t>
      </w:r>
      <w:proofErr w:type="gramEnd"/>
      <w:r w:rsidRPr="00211439">
        <w:rPr>
          <w:rFonts w:ascii="Times New Roman" w:hAnsi="Times New Roman"/>
          <w:sz w:val="28"/>
          <w:szCs w:val="28"/>
        </w:rPr>
        <w:t xml:space="preserve"> </w:t>
      </w:r>
    </w:p>
    <w:p w:rsidR="00C9714D" w:rsidRDefault="002255EB" w:rsidP="00C9714D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sz w:val="28"/>
          <w:szCs w:val="28"/>
          <w:u w:val="single"/>
        </w:rPr>
      </w:pPr>
      <w:r w:rsidRPr="002255EB">
        <w:rPr>
          <w:rFonts w:ascii="Times New Roman" w:hAnsi="Times New Roman"/>
          <w:sz w:val="28"/>
          <w:szCs w:val="28"/>
          <w:u w:val="single"/>
        </w:rPr>
        <w:t>постановлени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Pr="002255EB">
        <w:rPr>
          <w:rFonts w:ascii="Times New Roman" w:hAnsi="Times New Roman"/>
          <w:sz w:val="28"/>
          <w:szCs w:val="28"/>
          <w:u w:val="single"/>
        </w:rPr>
        <w:t xml:space="preserve"> администрации Чебаркульского городского округа  от 20.03.2015 г. № 340 «Об утверждении административного регламента предоставления муниципальной услуги «Выдача дубликатов документов, подтверждающих право на владение землей»</w:t>
      </w:r>
      <w:r w:rsidR="00C9714D">
        <w:rPr>
          <w:rFonts w:ascii="Times New Roman" w:hAnsi="Times New Roman"/>
          <w:sz w:val="28"/>
          <w:szCs w:val="28"/>
          <w:u w:val="single"/>
        </w:rPr>
        <w:t>.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i/>
          <w:sz w:val="20"/>
          <w:szCs w:val="20"/>
        </w:rPr>
      </w:pPr>
      <w:r w:rsidRPr="00211439">
        <w:rPr>
          <w:rFonts w:ascii="Times New Roman" w:hAnsi="Times New Roman"/>
          <w:i/>
          <w:sz w:val="20"/>
          <w:szCs w:val="20"/>
        </w:rPr>
        <w:t xml:space="preserve"> (наименование нормативного правового акта)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sz w:val="28"/>
          <w:szCs w:val="28"/>
        </w:rPr>
      </w:pP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Pr="00AA4B06">
          <w:rPr>
            <w:rStyle w:val="a3"/>
            <w:rFonts w:ascii="Times New Roman" w:hAnsi="Times New Roman" w:cs="Times New Roman"/>
            <w:sz w:val="28"/>
            <w:szCs w:val="28"/>
          </w:rPr>
          <w:t>ozoums2018@mail.ru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439">
        <w:rPr>
          <w:rFonts w:ascii="Times New Roman" w:hAnsi="Times New Roman"/>
          <w:sz w:val="28"/>
          <w:szCs w:val="28"/>
        </w:rPr>
        <w:t xml:space="preserve">не позднее </w:t>
      </w:r>
      <w:r w:rsidR="002255EB">
        <w:rPr>
          <w:rFonts w:ascii="Times New Roman" w:hAnsi="Times New Roman"/>
          <w:sz w:val="28"/>
          <w:szCs w:val="28"/>
        </w:rPr>
        <w:t>25.09.2020</w:t>
      </w:r>
      <w:r w:rsidRPr="0009664D">
        <w:rPr>
          <w:rFonts w:ascii="Times New Roman" w:hAnsi="Times New Roman"/>
          <w:sz w:val="28"/>
          <w:szCs w:val="28"/>
        </w:rPr>
        <w:t xml:space="preserve"> г.</w:t>
      </w:r>
      <w:r w:rsidRPr="00211439">
        <w:rPr>
          <w:rFonts w:ascii="Times New Roman" w:hAnsi="Times New Roman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</w:t>
      </w:r>
      <w:r>
        <w:rPr>
          <w:rFonts w:ascii="Times New Roman" w:hAnsi="Times New Roman"/>
          <w:sz w:val="28"/>
          <w:szCs w:val="28"/>
        </w:rPr>
        <w:t>.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center"/>
        <w:rPr>
          <w:rFonts w:ascii="Times New Roman" w:hAnsi="Times New Roman"/>
          <w:sz w:val="28"/>
          <w:szCs w:val="28"/>
        </w:rPr>
      </w:pP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center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>Контактная информация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>Название организации  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>Сфера деятельности организации 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>Ф.И.О. контактного лица  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>Контактный телефон 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>Электронный адрес 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after="0" w:line="240" w:lineRule="auto"/>
        <w:ind w:left="1065" w:right="22"/>
        <w:jc w:val="both"/>
        <w:rPr>
          <w:rFonts w:ascii="Times New Roman" w:hAnsi="Times New Roman"/>
          <w:sz w:val="28"/>
          <w:szCs w:val="28"/>
        </w:rPr>
      </w:pP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 xml:space="preserve">1. 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 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 xml:space="preserve">2. Ваши предложения о корректировке состава групп участников отношений с соответствующими обоснованиями. 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>3. Считаете ли Вы избыточными (недостаточными) права и обязанности органов местного самоуправления при установлении регулирования нормативным правовым актом?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>5. Приведите данные о фактических положительных и (или) отрицательных последствиях, связанных с действием нормативного правового акта.</w:t>
      </w:r>
    </w:p>
    <w:p w:rsidR="00C9714D" w:rsidRPr="00211439" w:rsidRDefault="00C9714D" w:rsidP="00C9714D">
      <w:pPr>
        <w:widowControl w:val="0"/>
        <w:autoSpaceDE w:val="0"/>
        <w:autoSpaceDN w:val="0"/>
        <w:adjustRightInd w:val="0"/>
        <w:spacing w:line="240" w:lineRule="auto"/>
        <w:ind w:right="22" w:firstLine="708"/>
        <w:jc w:val="both"/>
        <w:rPr>
          <w:rFonts w:ascii="Times New Roman" w:hAnsi="Times New Roman"/>
          <w:sz w:val="28"/>
          <w:szCs w:val="28"/>
        </w:rPr>
      </w:pPr>
      <w:r w:rsidRPr="00211439">
        <w:rPr>
          <w:rFonts w:ascii="Times New Roman" w:hAnsi="Times New Roman"/>
          <w:sz w:val="28"/>
          <w:szCs w:val="28"/>
        </w:rPr>
        <w:t>6. Считаете ли Вы обоснованным внедрение государственного регулирования, установленного нормативным актом?</w:t>
      </w:r>
    </w:p>
    <w:p w:rsidR="00753612" w:rsidRDefault="00C9714D" w:rsidP="002255EB">
      <w:pPr>
        <w:widowControl w:val="0"/>
        <w:autoSpaceDE w:val="0"/>
        <w:autoSpaceDN w:val="0"/>
        <w:adjustRightInd w:val="0"/>
        <w:spacing w:after="0" w:line="240" w:lineRule="auto"/>
        <w:ind w:right="22" w:firstLine="708"/>
        <w:jc w:val="both"/>
      </w:pPr>
      <w:r w:rsidRPr="00211439">
        <w:rPr>
          <w:rFonts w:ascii="Times New Roman" w:hAnsi="Times New Roman"/>
          <w:sz w:val="28"/>
          <w:szCs w:val="28"/>
        </w:rPr>
        <w:t>7. Ваши предложения о необходимости отмены или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sectPr w:rsidR="00753612" w:rsidSect="002255EB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C9714D"/>
    <w:rsid w:val="002255EB"/>
    <w:rsid w:val="003F5271"/>
    <w:rsid w:val="00753612"/>
    <w:rsid w:val="00C9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oums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ums-ozo-4</dc:creator>
  <cp:lastModifiedBy>ums-ozo-2</cp:lastModifiedBy>
  <cp:revision>2</cp:revision>
  <dcterms:created xsi:type="dcterms:W3CDTF">2020-08-21T03:25:00Z</dcterms:created>
  <dcterms:modified xsi:type="dcterms:W3CDTF">2020-08-21T03:25:00Z</dcterms:modified>
</cp:coreProperties>
</file>