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42F" w:rsidRPr="00375758" w:rsidRDefault="002A442F" w:rsidP="002A442F">
      <w:pPr>
        <w:pStyle w:val="a3"/>
        <w:jc w:val="center"/>
        <w:rPr>
          <w:sz w:val="22"/>
          <w:szCs w:val="22"/>
        </w:rPr>
      </w:pPr>
      <w:r w:rsidRPr="00375758">
        <w:rPr>
          <w:rStyle w:val="a4"/>
          <w:sz w:val="22"/>
          <w:szCs w:val="22"/>
        </w:rPr>
        <w:t>ПУБЛИЧНЫЙ ДОГОВОР ТЕПЛОСНАБЖЕНИЯ</w:t>
      </w:r>
    </w:p>
    <w:p w:rsidR="002A442F" w:rsidRPr="00375758" w:rsidRDefault="002A442F" w:rsidP="002A442F">
      <w:pPr>
        <w:pStyle w:val="a3"/>
        <w:jc w:val="center"/>
        <w:rPr>
          <w:sz w:val="22"/>
          <w:szCs w:val="22"/>
        </w:rPr>
      </w:pPr>
      <w:r w:rsidRPr="00375758">
        <w:rPr>
          <w:rStyle w:val="a4"/>
          <w:sz w:val="22"/>
          <w:szCs w:val="22"/>
        </w:rPr>
        <w:t>С ГРАЖДАНАМИ, ПРОЖИВАЮЩИМИ В МНОГОКВАРТИРНЫХ ДОМАХ И ИСПОЛЬЗУЮЩИХ ТЕПЛОСНАБЖЕНИЕ  ДЛЯ ЛИЧНЫХ, СЕМЕЙНЫХ, ДОМАШНИХ И ИНЫХ НУЖД, НЕ СВЯЗАННЫХ С ОСУЩЕСТВЛЕНИЕМ ПРЕДПРИНИМАТЕЛЬСКОЙ ДЕЯТЕЛЬНОСТИ</w:t>
      </w:r>
    </w:p>
    <w:p w:rsidR="002A442F" w:rsidRPr="00375758" w:rsidRDefault="002A442F" w:rsidP="002A442F">
      <w:pPr>
        <w:pStyle w:val="a3"/>
        <w:jc w:val="both"/>
        <w:rPr>
          <w:sz w:val="22"/>
          <w:szCs w:val="22"/>
        </w:rPr>
      </w:pPr>
      <w:r>
        <w:rPr>
          <w:b/>
        </w:rPr>
        <w:t>Муниципальное унитарное предприятие «</w:t>
      </w:r>
      <w:proofErr w:type="spellStart"/>
      <w:r>
        <w:rPr>
          <w:b/>
        </w:rPr>
        <w:t>Теплоком</w:t>
      </w:r>
      <w:proofErr w:type="spellEnd"/>
      <w:r w:rsidRPr="000C2960">
        <w:rPr>
          <w:b/>
        </w:rPr>
        <w:t>»,</w:t>
      </w:r>
      <w:r>
        <w:t xml:space="preserve"> </w:t>
      </w:r>
      <w:r w:rsidRPr="00375758">
        <w:rPr>
          <w:sz w:val="22"/>
          <w:szCs w:val="22"/>
        </w:rPr>
        <w:t xml:space="preserve">именуемое в дальнейшем: </w:t>
      </w:r>
      <w:r w:rsidRPr="00375758">
        <w:rPr>
          <w:rStyle w:val="a4"/>
          <w:sz w:val="22"/>
          <w:szCs w:val="22"/>
        </w:rPr>
        <w:t>«ИСПОЛНИТЕЛЬ»</w:t>
      </w:r>
      <w:r w:rsidRPr="00375758">
        <w:rPr>
          <w:sz w:val="22"/>
          <w:szCs w:val="22"/>
        </w:rPr>
        <w:t xml:space="preserve"> в лице директора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Туманина</w:t>
      </w:r>
      <w:proofErr w:type="spellEnd"/>
      <w:r>
        <w:rPr>
          <w:sz w:val="22"/>
          <w:szCs w:val="22"/>
        </w:rPr>
        <w:t xml:space="preserve"> С.Н.</w:t>
      </w:r>
      <w:r w:rsidRPr="00375758">
        <w:rPr>
          <w:sz w:val="22"/>
          <w:szCs w:val="22"/>
        </w:rPr>
        <w:t>, действующе</w:t>
      </w:r>
      <w:r>
        <w:rPr>
          <w:sz w:val="22"/>
          <w:szCs w:val="22"/>
        </w:rPr>
        <w:t>го</w:t>
      </w:r>
      <w:r w:rsidRPr="00375758">
        <w:rPr>
          <w:sz w:val="22"/>
          <w:szCs w:val="22"/>
        </w:rPr>
        <w:t xml:space="preserve"> на основании Устава, с одной стороны </w:t>
      </w:r>
    </w:p>
    <w:p w:rsidR="002A442F" w:rsidRPr="00375758" w:rsidRDefault="002A442F" w:rsidP="002A442F">
      <w:pPr>
        <w:pStyle w:val="a3"/>
        <w:jc w:val="both"/>
        <w:rPr>
          <w:sz w:val="22"/>
          <w:szCs w:val="22"/>
        </w:rPr>
      </w:pPr>
      <w:r w:rsidRPr="00375758">
        <w:rPr>
          <w:sz w:val="22"/>
          <w:szCs w:val="22"/>
        </w:rPr>
        <w:t xml:space="preserve">и </w:t>
      </w:r>
      <w:r>
        <w:rPr>
          <w:sz w:val="22"/>
          <w:szCs w:val="22"/>
        </w:rPr>
        <w:t>______________________________________________________________________________</w:t>
      </w:r>
      <w:r w:rsidRPr="00375758">
        <w:rPr>
          <w:sz w:val="22"/>
          <w:szCs w:val="22"/>
        </w:rPr>
        <w:t xml:space="preserve">, а также совместно проживающие с ним (и/или зарегистрированные) совершеннолетние члены его семьи, использующие тепловую энергию  для хозяйственно-бытовых нужд, именуемые в дальнейшем: </w:t>
      </w:r>
      <w:r w:rsidRPr="00375758">
        <w:rPr>
          <w:rStyle w:val="a4"/>
          <w:sz w:val="22"/>
          <w:szCs w:val="22"/>
        </w:rPr>
        <w:t>«ПОТРЕБИТЕЛЬ»</w:t>
      </w:r>
      <w:r w:rsidRPr="00375758">
        <w:rPr>
          <w:sz w:val="22"/>
          <w:szCs w:val="22"/>
        </w:rPr>
        <w:t>, заключили настоящий договор о нижеследующем:</w:t>
      </w:r>
    </w:p>
    <w:p w:rsidR="002A442F" w:rsidRPr="00375758" w:rsidRDefault="002A442F" w:rsidP="002A442F">
      <w:pPr>
        <w:pStyle w:val="a3"/>
        <w:jc w:val="center"/>
        <w:rPr>
          <w:sz w:val="22"/>
          <w:szCs w:val="22"/>
        </w:rPr>
      </w:pPr>
      <w:r w:rsidRPr="00375758">
        <w:rPr>
          <w:sz w:val="22"/>
          <w:szCs w:val="22"/>
        </w:rPr>
        <w:t>1.</w:t>
      </w:r>
      <w:r w:rsidRPr="00375758">
        <w:rPr>
          <w:rStyle w:val="a4"/>
          <w:sz w:val="22"/>
          <w:szCs w:val="22"/>
        </w:rPr>
        <w:t xml:space="preserve"> Предмет Договора</w:t>
      </w:r>
      <w:r w:rsidRPr="00375758">
        <w:rPr>
          <w:sz w:val="22"/>
          <w:szCs w:val="22"/>
        </w:rPr>
        <w:t>:</w:t>
      </w:r>
    </w:p>
    <w:p w:rsidR="002A442F" w:rsidRPr="00375758" w:rsidRDefault="002A442F" w:rsidP="002A442F">
      <w:pPr>
        <w:pStyle w:val="a3"/>
        <w:jc w:val="both"/>
        <w:rPr>
          <w:sz w:val="22"/>
          <w:szCs w:val="22"/>
        </w:rPr>
      </w:pPr>
      <w:r w:rsidRPr="00375758">
        <w:rPr>
          <w:sz w:val="22"/>
          <w:szCs w:val="22"/>
        </w:rPr>
        <w:t>1.1. ИСПОЛНИТЕЛЬ предоставляет, а ПОТРЕБИТЕЛЬ использует и оплачивает коммуна</w:t>
      </w:r>
      <w:r>
        <w:rPr>
          <w:sz w:val="22"/>
          <w:szCs w:val="22"/>
        </w:rPr>
        <w:t xml:space="preserve">льные услуги по теплоснабжению </w:t>
      </w:r>
      <w:r w:rsidRPr="00375758">
        <w:rPr>
          <w:sz w:val="22"/>
          <w:szCs w:val="22"/>
        </w:rPr>
        <w:t xml:space="preserve"> с соблюдением следующих условий:</w:t>
      </w:r>
    </w:p>
    <w:p w:rsidR="002A442F" w:rsidRPr="00375758" w:rsidRDefault="002A442F" w:rsidP="002A442F">
      <w:pPr>
        <w:pStyle w:val="a3"/>
        <w:jc w:val="both"/>
        <w:rPr>
          <w:sz w:val="22"/>
          <w:szCs w:val="22"/>
        </w:rPr>
      </w:pPr>
      <w:r w:rsidRPr="00375758">
        <w:rPr>
          <w:sz w:val="22"/>
          <w:szCs w:val="22"/>
        </w:rPr>
        <w:t xml:space="preserve">По теплоснабжению – обеспечение температуры воздуха в жилых помещениях в соответствии с </w:t>
      </w:r>
      <w:proofErr w:type="spellStart"/>
      <w:proofErr w:type="gramStart"/>
      <w:r w:rsidRPr="00375758">
        <w:rPr>
          <w:sz w:val="22"/>
          <w:szCs w:val="22"/>
        </w:rPr>
        <w:t>техническими-правовыми</w:t>
      </w:r>
      <w:proofErr w:type="spellEnd"/>
      <w:proofErr w:type="gramEnd"/>
      <w:r w:rsidRPr="00375758">
        <w:rPr>
          <w:sz w:val="22"/>
          <w:szCs w:val="22"/>
        </w:rPr>
        <w:t xml:space="preserve"> нормами и правилами, при условии соблюдения всех </w:t>
      </w:r>
      <w:proofErr w:type="spellStart"/>
      <w:r w:rsidRPr="00375758">
        <w:rPr>
          <w:sz w:val="22"/>
          <w:szCs w:val="22"/>
        </w:rPr>
        <w:t>теплоэкономических</w:t>
      </w:r>
      <w:proofErr w:type="spellEnd"/>
      <w:r w:rsidRPr="00375758">
        <w:rPr>
          <w:sz w:val="22"/>
          <w:szCs w:val="22"/>
        </w:rPr>
        <w:t xml:space="preserve"> мероприятий.</w:t>
      </w:r>
    </w:p>
    <w:p w:rsidR="002A442F" w:rsidRPr="00375758" w:rsidRDefault="002A442F" w:rsidP="002A442F">
      <w:pPr>
        <w:pStyle w:val="a3"/>
        <w:jc w:val="both"/>
        <w:rPr>
          <w:sz w:val="22"/>
          <w:szCs w:val="22"/>
        </w:rPr>
      </w:pPr>
      <w:r w:rsidRPr="00375758">
        <w:rPr>
          <w:sz w:val="22"/>
          <w:szCs w:val="22"/>
        </w:rPr>
        <w:t xml:space="preserve">Тарифы на тепловую энергию и горячую воду устанавливаются </w:t>
      </w:r>
      <w:r>
        <w:rPr>
          <w:sz w:val="22"/>
          <w:szCs w:val="22"/>
        </w:rPr>
        <w:t>министерством тарифного регулирования и энергетики по Челябинской области</w:t>
      </w:r>
      <w:r w:rsidRPr="00375758">
        <w:rPr>
          <w:sz w:val="22"/>
          <w:szCs w:val="22"/>
        </w:rPr>
        <w:t>.</w:t>
      </w:r>
    </w:p>
    <w:p w:rsidR="002A442F" w:rsidRPr="00375758" w:rsidRDefault="002A442F" w:rsidP="002A442F">
      <w:pPr>
        <w:pStyle w:val="a3"/>
        <w:jc w:val="both"/>
        <w:rPr>
          <w:sz w:val="22"/>
          <w:szCs w:val="22"/>
        </w:rPr>
      </w:pPr>
      <w:r w:rsidRPr="00375758">
        <w:rPr>
          <w:sz w:val="22"/>
          <w:szCs w:val="22"/>
        </w:rPr>
        <w:t>1.2. ИСПОЛНИТЕЛЬ начинает и заканчивает отопительный период на основании расп</w:t>
      </w:r>
      <w:r>
        <w:rPr>
          <w:sz w:val="22"/>
          <w:szCs w:val="22"/>
        </w:rPr>
        <w:t>оряжений уполномоченных органов</w:t>
      </w:r>
      <w:r w:rsidRPr="00375758">
        <w:rPr>
          <w:sz w:val="22"/>
          <w:szCs w:val="22"/>
        </w:rPr>
        <w:t xml:space="preserve">. </w:t>
      </w:r>
    </w:p>
    <w:p w:rsidR="002A442F" w:rsidRPr="00375758" w:rsidRDefault="002A442F" w:rsidP="002A442F">
      <w:pPr>
        <w:pStyle w:val="a3"/>
        <w:jc w:val="both"/>
        <w:rPr>
          <w:sz w:val="22"/>
          <w:szCs w:val="22"/>
        </w:rPr>
      </w:pPr>
      <w:r w:rsidRPr="00375758">
        <w:rPr>
          <w:sz w:val="22"/>
          <w:szCs w:val="22"/>
        </w:rPr>
        <w:t xml:space="preserve">1.3. При отсутствии </w:t>
      </w:r>
      <w:proofErr w:type="spellStart"/>
      <w:r w:rsidRPr="00375758">
        <w:rPr>
          <w:sz w:val="22"/>
          <w:szCs w:val="22"/>
        </w:rPr>
        <w:t>общедомового</w:t>
      </w:r>
      <w:proofErr w:type="spellEnd"/>
      <w:r w:rsidRPr="00375758">
        <w:rPr>
          <w:sz w:val="22"/>
          <w:szCs w:val="22"/>
        </w:rPr>
        <w:t xml:space="preserve"> прибора учета расчет платы за тепловую энергию производится Теплоснабжающей организацией исходя из норматива потребления коммунальной услуги по отоплению многоквартирных и жилых домов с центральными системами теплоснабжения согласно </w:t>
      </w:r>
      <w:r>
        <w:rPr>
          <w:sz w:val="22"/>
          <w:szCs w:val="22"/>
        </w:rPr>
        <w:t>действующему законодательству и действующим тарифам</w:t>
      </w:r>
      <w:r w:rsidRPr="00375758">
        <w:rPr>
          <w:sz w:val="22"/>
          <w:szCs w:val="22"/>
        </w:rPr>
        <w:t>.</w:t>
      </w:r>
    </w:p>
    <w:p w:rsidR="002A442F" w:rsidRPr="00375758" w:rsidRDefault="002A442F" w:rsidP="002A442F">
      <w:pPr>
        <w:pStyle w:val="a3"/>
        <w:jc w:val="both"/>
        <w:rPr>
          <w:sz w:val="22"/>
          <w:szCs w:val="22"/>
        </w:rPr>
      </w:pPr>
      <w:r w:rsidRPr="00375758">
        <w:rPr>
          <w:sz w:val="22"/>
          <w:szCs w:val="22"/>
        </w:rPr>
        <w:t>1.4. Границей балансовой принадлежности и эксплуатационной ответственности инженерных сетей Теплоснабжающей организации и Потребителя, при отсутствии прибора учета коммунальной услуги являетс</w:t>
      </w:r>
      <w:proofErr w:type="gramStart"/>
      <w:r w:rsidRPr="00375758">
        <w:rPr>
          <w:sz w:val="22"/>
          <w:szCs w:val="22"/>
        </w:rPr>
        <w:t>я-</w:t>
      </w:r>
      <w:proofErr w:type="gramEnd"/>
      <w:r w:rsidRPr="00375758">
        <w:rPr>
          <w:sz w:val="22"/>
          <w:szCs w:val="22"/>
        </w:rPr>
        <w:t xml:space="preserve"> внешняя граница стены многоквартирного дома (при наличии учета – до места его установки). </w:t>
      </w:r>
    </w:p>
    <w:p w:rsidR="002A442F" w:rsidRPr="00375758" w:rsidRDefault="002A442F" w:rsidP="002A442F">
      <w:pPr>
        <w:pStyle w:val="a3"/>
        <w:jc w:val="center"/>
        <w:rPr>
          <w:sz w:val="22"/>
          <w:szCs w:val="22"/>
        </w:rPr>
      </w:pPr>
      <w:r w:rsidRPr="00375758">
        <w:rPr>
          <w:sz w:val="22"/>
          <w:szCs w:val="22"/>
        </w:rPr>
        <w:t xml:space="preserve">2. </w:t>
      </w:r>
      <w:r w:rsidRPr="00375758">
        <w:rPr>
          <w:rStyle w:val="a4"/>
          <w:sz w:val="22"/>
          <w:szCs w:val="22"/>
        </w:rPr>
        <w:t>Обязанности сторон</w:t>
      </w:r>
      <w:r w:rsidRPr="00375758">
        <w:rPr>
          <w:sz w:val="22"/>
          <w:szCs w:val="22"/>
        </w:rPr>
        <w:t>:</w:t>
      </w:r>
    </w:p>
    <w:p w:rsidR="002A442F" w:rsidRPr="00375758" w:rsidRDefault="002A442F" w:rsidP="002A442F">
      <w:pPr>
        <w:pStyle w:val="a3"/>
        <w:jc w:val="both"/>
        <w:rPr>
          <w:sz w:val="22"/>
          <w:szCs w:val="22"/>
        </w:rPr>
      </w:pPr>
      <w:r w:rsidRPr="00375758">
        <w:rPr>
          <w:sz w:val="22"/>
          <w:szCs w:val="22"/>
        </w:rPr>
        <w:t>2.1. ИСПОЛНИТЕЛЬ обязуется:</w:t>
      </w:r>
    </w:p>
    <w:p w:rsidR="002A442F" w:rsidRPr="00375758" w:rsidRDefault="002A442F" w:rsidP="002A442F">
      <w:pPr>
        <w:pStyle w:val="a3"/>
        <w:jc w:val="both"/>
        <w:rPr>
          <w:sz w:val="22"/>
          <w:szCs w:val="22"/>
        </w:rPr>
      </w:pPr>
      <w:r w:rsidRPr="00375758">
        <w:rPr>
          <w:sz w:val="22"/>
          <w:szCs w:val="22"/>
        </w:rPr>
        <w:t>2.1.1.Предоставлять Потребителю тепловую энергию надлежащего качества и в необходимых объемах до внешней границы стены многоквартирного дома в соответствии с действующими законодательными актами РФ.</w:t>
      </w:r>
    </w:p>
    <w:p w:rsidR="002A442F" w:rsidRPr="00375758" w:rsidRDefault="002A442F" w:rsidP="002A442F">
      <w:pPr>
        <w:pStyle w:val="a3"/>
        <w:jc w:val="both"/>
        <w:rPr>
          <w:sz w:val="22"/>
          <w:szCs w:val="22"/>
        </w:rPr>
      </w:pPr>
      <w:r w:rsidRPr="00375758">
        <w:rPr>
          <w:sz w:val="22"/>
          <w:szCs w:val="22"/>
        </w:rPr>
        <w:t>2.1.2. Соблюдать условия оказания услуг п.1.1. настоящего Договора;</w:t>
      </w:r>
    </w:p>
    <w:p w:rsidR="002A442F" w:rsidRPr="00375758" w:rsidRDefault="002A442F" w:rsidP="002A442F">
      <w:pPr>
        <w:pStyle w:val="a3"/>
        <w:jc w:val="both"/>
        <w:rPr>
          <w:sz w:val="22"/>
          <w:szCs w:val="22"/>
        </w:rPr>
      </w:pPr>
      <w:r w:rsidRPr="00375758">
        <w:rPr>
          <w:sz w:val="22"/>
          <w:szCs w:val="22"/>
        </w:rPr>
        <w:t>2.1.3. Обеспечить подготовку инженерной инфраструктуры к сезонной эксплуатации внешних тепловых сетей согласно границам балансовой принадлежности и эксплуатационной ответственности, принимать незамедлительные меры в случае возникновения на них аварийных ситуаций.</w:t>
      </w:r>
    </w:p>
    <w:p w:rsidR="002A442F" w:rsidRPr="00375758" w:rsidRDefault="002A442F" w:rsidP="002A442F">
      <w:pPr>
        <w:pStyle w:val="a3"/>
        <w:jc w:val="both"/>
        <w:rPr>
          <w:sz w:val="22"/>
          <w:szCs w:val="22"/>
        </w:rPr>
      </w:pPr>
      <w:r w:rsidRPr="00375758">
        <w:rPr>
          <w:sz w:val="22"/>
          <w:szCs w:val="22"/>
        </w:rPr>
        <w:lastRenderedPageBreak/>
        <w:t xml:space="preserve">2.2. </w:t>
      </w:r>
      <w:r w:rsidRPr="00375758">
        <w:rPr>
          <w:rStyle w:val="a4"/>
          <w:sz w:val="22"/>
          <w:szCs w:val="22"/>
        </w:rPr>
        <w:t>ПОТРЕБИТЕЛЬ обязуется:</w:t>
      </w:r>
    </w:p>
    <w:p w:rsidR="002A442F" w:rsidRPr="00375758" w:rsidRDefault="002A442F" w:rsidP="002A442F">
      <w:pPr>
        <w:pStyle w:val="a3"/>
        <w:jc w:val="both"/>
        <w:rPr>
          <w:sz w:val="22"/>
          <w:szCs w:val="22"/>
        </w:rPr>
      </w:pPr>
      <w:r w:rsidRPr="00375758">
        <w:rPr>
          <w:sz w:val="22"/>
          <w:szCs w:val="22"/>
        </w:rPr>
        <w:t>2.2.1. Производить оплату за потребленное тепло ежемесячно, не позднее 10-го числа месяца следующего за истекшим месяцем;</w:t>
      </w:r>
    </w:p>
    <w:p w:rsidR="002A442F" w:rsidRPr="00375758" w:rsidRDefault="002A442F" w:rsidP="002A442F">
      <w:pPr>
        <w:pStyle w:val="a3"/>
        <w:jc w:val="both"/>
        <w:rPr>
          <w:sz w:val="22"/>
          <w:szCs w:val="22"/>
        </w:rPr>
      </w:pPr>
      <w:r w:rsidRPr="00375758">
        <w:rPr>
          <w:sz w:val="22"/>
          <w:szCs w:val="22"/>
        </w:rPr>
        <w:t>2.2.2. Незамедлительно сообщать ИСПОЛНИТЕЛЮ об аварийных ситуациях, возн</w:t>
      </w:r>
      <w:r>
        <w:rPr>
          <w:sz w:val="22"/>
          <w:szCs w:val="22"/>
        </w:rPr>
        <w:t>икших в системах теплоснабжения</w:t>
      </w:r>
      <w:r w:rsidRPr="00375758">
        <w:rPr>
          <w:sz w:val="22"/>
          <w:szCs w:val="22"/>
        </w:rPr>
        <w:t>;</w:t>
      </w:r>
    </w:p>
    <w:p w:rsidR="002A442F" w:rsidRPr="00375758" w:rsidRDefault="002A442F" w:rsidP="002A442F">
      <w:pPr>
        <w:pStyle w:val="a3"/>
        <w:jc w:val="both"/>
        <w:rPr>
          <w:sz w:val="22"/>
          <w:szCs w:val="22"/>
        </w:rPr>
      </w:pPr>
      <w:r w:rsidRPr="00375758">
        <w:rPr>
          <w:sz w:val="22"/>
          <w:szCs w:val="22"/>
        </w:rPr>
        <w:t>2.2.</w:t>
      </w:r>
      <w:r>
        <w:rPr>
          <w:sz w:val="22"/>
          <w:szCs w:val="22"/>
        </w:rPr>
        <w:t>3</w:t>
      </w:r>
      <w:r w:rsidRPr="00375758">
        <w:rPr>
          <w:sz w:val="22"/>
          <w:szCs w:val="22"/>
        </w:rPr>
        <w:t>. Без оформленного в установленном порядке разрешения не производить перенос инженерных сетей, не устанавливать дополнительные приборы отопления, не использовать теплоноситель из системы отопления не по прямому назначению (использование сетевой воды из систем и приборов отопления на бытовые нужды);</w:t>
      </w:r>
    </w:p>
    <w:p w:rsidR="002A442F" w:rsidRPr="00375758" w:rsidRDefault="002A442F" w:rsidP="002A442F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2.2.4</w:t>
      </w:r>
      <w:r w:rsidRPr="00375758">
        <w:rPr>
          <w:sz w:val="22"/>
          <w:szCs w:val="22"/>
        </w:rPr>
        <w:t xml:space="preserve">. </w:t>
      </w:r>
      <w:proofErr w:type="gramStart"/>
      <w:r w:rsidRPr="00375758">
        <w:rPr>
          <w:sz w:val="22"/>
          <w:szCs w:val="22"/>
        </w:rPr>
        <w:t>Обеспечить готовность внутридомовых инженерных сетей, входящих в состав общего имущества собственников помещений в многоквартирном доме, а также механического, санитарно-технического и иного оборудования, находящихся в жилом помещении многоквартирного дома или в жилом доме (далее — внутриквартирное оборудование) к безаварийному и качественному приему коммунальных услуг или возложить эти обязанности на привлекаемые управляющие организации или общества, ежегодно, не позднее 30 сентября месяца каждого года</w:t>
      </w:r>
      <w:proofErr w:type="gramEnd"/>
      <w:r w:rsidRPr="00375758">
        <w:rPr>
          <w:sz w:val="22"/>
          <w:szCs w:val="22"/>
        </w:rPr>
        <w:t xml:space="preserve"> предъявлять ИСПОЛНИТЕЛЮ акт готовности к отопительному периоду.</w:t>
      </w:r>
    </w:p>
    <w:p w:rsidR="002A442F" w:rsidRPr="00375758" w:rsidRDefault="002A442F" w:rsidP="002A442F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2.2.5</w:t>
      </w:r>
      <w:r w:rsidRPr="00375758">
        <w:rPr>
          <w:sz w:val="22"/>
          <w:szCs w:val="22"/>
        </w:rPr>
        <w:t xml:space="preserve">. Обеспечивать беспрепятственный доступ ИСПОЛНИТЕЛЯ к внутридомовым инженерным сетям, а также при необходимости в жилые помещения. </w:t>
      </w:r>
    </w:p>
    <w:p w:rsidR="002A442F" w:rsidRPr="00375758" w:rsidRDefault="002A442F" w:rsidP="002A442F">
      <w:pPr>
        <w:pStyle w:val="a3"/>
        <w:jc w:val="center"/>
        <w:rPr>
          <w:sz w:val="22"/>
          <w:szCs w:val="22"/>
        </w:rPr>
      </w:pPr>
      <w:r w:rsidRPr="00375758">
        <w:rPr>
          <w:sz w:val="22"/>
          <w:szCs w:val="22"/>
        </w:rPr>
        <w:t xml:space="preserve">3. </w:t>
      </w:r>
      <w:r w:rsidRPr="00375758">
        <w:rPr>
          <w:rStyle w:val="a4"/>
          <w:sz w:val="22"/>
          <w:szCs w:val="22"/>
        </w:rPr>
        <w:t>ПОТРЕБИТЕЛЮ запрещается</w:t>
      </w:r>
      <w:r w:rsidRPr="00375758">
        <w:rPr>
          <w:sz w:val="22"/>
          <w:szCs w:val="22"/>
        </w:rPr>
        <w:t>:</w:t>
      </w:r>
    </w:p>
    <w:p w:rsidR="002A442F" w:rsidRPr="00375758" w:rsidRDefault="002A442F" w:rsidP="002A442F">
      <w:pPr>
        <w:pStyle w:val="a3"/>
        <w:jc w:val="both"/>
        <w:rPr>
          <w:sz w:val="22"/>
          <w:szCs w:val="22"/>
        </w:rPr>
      </w:pPr>
      <w:r w:rsidRPr="00375758">
        <w:rPr>
          <w:sz w:val="22"/>
          <w:szCs w:val="22"/>
        </w:rPr>
        <w:t>3.1. Производить слив теплоносителя из системы отопления без разрешения Теплоснабжающей организации.</w:t>
      </w:r>
    </w:p>
    <w:p w:rsidR="002A442F" w:rsidRPr="00375758" w:rsidRDefault="002A442F" w:rsidP="002A442F">
      <w:pPr>
        <w:pStyle w:val="a3"/>
        <w:jc w:val="both"/>
        <w:rPr>
          <w:sz w:val="22"/>
          <w:szCs w:val="22"/>
        </w:rPr>
      </w:pPr>
      <w:r w:rsidRPr="00375758">
        <w:rPr>
          <w:sz w:val="22"/>
          <w:szCs w:val="22"/>
        </w:rPr>
        <w:t>3.2. Самовольно присоединяться к тепловым сетям Теплоснабжающей организации, вносить изменения во внутридомовые (внутриквартирные) инженерные систе</w:t>
      </w:r>
      <w:r w:rsidRPr="00375758">
        <w:rPr>
          <w:sz w:val="22"/>
          <w:szCs w:val="22"/>
        </w:rPr>
        <w:softHyphen/>
        <w:t>мы без согласования с Теплоснабжающей организацией технических условий.</w:t>
      </w:r>
    </w:p>
    <w:p w:rsidR="002A442F" w:rsidRPr="00375758" w:rsidRDefault="002A442F" w:rsidP="002A442F">
      <w:pPr>
        <w:pStyle w:val="a3"/>
        <w:jc w:val="both"/>
        <w:rPr>
          <w:sz w:val="22"/>
          <w:szCs w:val="22"/>
        </w:rPr>
      </w:pPr>
      <w:r w:rsidRPr="00375758">
        <w:rPr>
          <w:sz w:val="22"/>
          <w:szCs w:val="22"/>
        </w:rPr>
        <w:t>3.3 Самовольно увеличивать поверхности нагрева приборов отопления, установленных в жилом помещении, свыше параметров, указанных в техническом паспорте жилого помещения.</w:t>
      </w:r>
    </w:p>
    <w:p w:rsidR="002A442F" w:rsidRPr="00375758" w:rsidRDefault="002A442F" w:rsidP="002A442F">
      <w:pPr>
        <w:pStyle w:val="a3"/>
        <w:jc w:val="both"/>
        <w:rPr>
          <w:sz w:val="22"/>
          <w:szCs w:val="22"/>
        </w:rPr>
      </w:pPr>
      <w:r w:rsidRPr="00375758">
        <w:rPr>
          <w:sz w:val="22"/>
          <w:szCs w:val="22"/>
        </w:rPr>
        <w:t>3.4 Самовольно нарушать пломбы на приборах учета потребления тепловой энергии, устанавливать и (или) демонтировать приборы учета и осуществлять иные действия, направленные на иска</w:t>
      </w:r>
      <w:r w:rsidRPr="00375758">
        <w:rPr>
          <w:sz w:val="22"/>
          <w:szCs w:val="22"/>
        </w:rPr>
        <w:softHyphen/>
        <w:t>жение их показаний или повреждение.</w:t>
      </w:r>
    </w:p>
    <w:p w:rsidR="002A442F" w:rsidRPr="00375758" w:rsidRDefault="002A442F" w:rsidP="002A442F">
      <w:pPr>
        <w:pStyle w:val="a3"/>
        <w:jc w:val="center"/>
        <w:rPr>
          <w:sz w:val="22"/>
          <w:szCs w:val="22"/>
        </w:rPr>
      </w:pPr>
      <w:r w:rsidRPr="00375758">
        <w:rPr>
          <w:sz w:val="22"/>
          <w:szCs w:val="22"/>
        </w:rPr>
        <w:t xml:space="preserve">4. </w:t>
      </w:r>
      <w:r w:rsidRPr="00375758">
        <w:rPr>
          <w:rStyle w:val="a4"/>
          <w:sz w:val="22"/>
          <w:szCs w:val="22"/>
        </w:rPr>
        <w:t>Порядок расчетов и оплата</w:t>
      </w:r>
      <w:r w:rsidRPr="00375758">
        <w:rPr>
          <w:sz w:val="22"/>
          <w:szCs w:val="22"/>
        </w:rPr>
        <w:t>:</w:t>
      </w:r>
    </w:p>
    <w:p w:rsidR="002A442F" w:rsidRPr="00375758" w:rsidRDefault="002A442F" w:rsidP="002A442F">
      <w:pPr>
        <w:pStyle w:val="a3"/>
        <w:jc w:val="both"/>
        <w:rPr>
          <w:sz w:val="22"/>
          <w:szCs w:val="22"/>
        </w:rPr>
      </w:pPr>
      <w:r w:rsidRPr="00375758">
        <w:rPr>
          <w:sz w:val="22"/>
          <w:szCs w:val="22"/>
        </w:rPr>
        <w:t>4.1. Расчетный период для оплаты коммунальных услуг устанавливается равным одному календарному месяцу.</w:t>
      </w:r>
    </w:p>
    <w:p w:rsidR="002A442F" w:rsidRPr="00375758" w:rsidRDefault="002A442F" w:rsidP="002A442F">
      <w:pPr>
        <w:pStyle w:val="a3"/>
        <w:jc w:val="both"/>
        <w:rPr>
          <w:sz w:val="22"/>
          <w:szCs w:val="22"/>
        </w:rPr>
      </w:pPr>
      <w:r w:rsidRPr="00375758">
        <w:rPr>
          <w:sz w:val="22"/>
          <w:szCs w:val="22"/>
        </w:rPr>
        <w:t>4.2.Отпущенную тепловую энергию «ПОТРЕБИТЕЛЬ» оплачивает «ИСПОЛНИТЕЛЮ» по утвержденным тарифам. Величина платежей за теплоснабжение для населения определяется согласно утвержденным нормам или по имеющимся приборам коммерческого учета коммунальной услуги.</w:t>
      </w:r>
    </w:p>
    <w:p w:rsidR="002A442F" w:rsidRPr="00375758" w:rsidRDefault="002A442F" w:rsidP="002A442F">
      <w:pPr>
        <w:pStyle w:val="a3"/>
        <w:jc w:val="both"/>
        <w:rPr>
          <w:sz w:val="22"/>
          <w:szCs w:val="22"/>
        </w:rPr>
      </w:pPr>
      <w:r w:rsidRPr="00375758">
        <w:rPr>
          <w:sz w:val="22"/>
          <w:szCs w:val="22"/>
        </w:rPr>
        <w:t xml:space="preserve">4.3. Расчет за тепловую энергию </w:t>
      </w:r>
      <w:r>
        <w:rPr>
          <w:sz w:val="22"/>
          <w:szCs w:val="22"/>
        </w:rPr>
        <w:t>п</w:t>
      </w:r>
      <w:r w:rsidRPr="00375758">
        <w:rPr>
          <w:sz w:val="22"/>
          <w:szCs w:val="22"/>
        </w:rPr>
        <w:t>роизводится по государственным регулируемым тарифам, с возможными изменениями в связи с пересмотром тарифов в период действия договора;</w:t>
      </w:r>
    </w:p>
    <w:p w:rsidR="002A442F" w:rsidRPr="00375758" w:rsidRDefault="002A442F" w:rsidP="002A442F">
      <w:pPr>
        <w:pStyle w:val="a3"/>
        <w:jc w:val="both"/>
        <w:rPr>
          <w:sz w:val="22"/>
          <w:szCs w:val="22"/>
        </w:rPr>
      </w:pPr>
      <w:r w:rsidRPr="00375758">
        <w:rPr>
          <w:sz w:val="22"/>
          <w:szCs w:val="22"/>
        </w:rPr>
        <w:t>4.4. Оплата за тепловую энергию, в случае отсутствия прибора коммерческого учета энергии, распределяется равномерно в течение года и вносится ПОТРЕБИТЕЛЕМ ежемесячно.</w:t>
      </w:r>
    </w:p>
    <w:p w:rsidR="002A442F" w:rsidRPr="00375758" w:rsidRDefault="002A442F" w:rsidP="002A442F">
      <w:pPr>
        <w:pStyle w:val="a3"/>
        <w:jc w:val="center"/>
        <w:rPr>
          <w:sz w:val="22"/>
          <w:szCs w:val="22"/>
        </w:rPr>
      </w:pPr>
      <w:r w:rsidRPr="00375758">
        <w:rPr>
          <w:sz w:val="22"/>
          <w:szCs w:val="22"/>
        </w:rPr>
        <w:lastRenderedPageBreak/>
        <w:t xml:space="preserve">5. </w:t>
      </w:r>
      <w:r w:rsidRPr="00375758">
        <w:rPr>
          <w:rStyle w:val="a4"/>
          <w:sz w:val="22"/>
          <w:szCs w:val="22"/>
        </w:rPr>
        <w:t>Ответственность сторон</w:t>
      </w:r>
      <w:r w:rsidRPr="00375758">
        <w:rPr>
          <w:sz w:val="22"/>
          <w:szCs w:val="22"/>
        </w:rPr>
        <w:t>:</w:t>
      </w:r>
    </w:p>
    <w:p w:rsidR="002A442F" w:rsidRPr="00375758" w:rsidRDefault="002A442F" w:rsidP="002A442F">
      <w:pPr>
        <w:pStyle w:val="a3"/>
        <w:jc w:val="both"/>
        <w:rPr>
          <w:sz w:val="22"/>
          <w:szCs w:val="22"/>
        </w:rPr>
      </w:pPr>
      <w:r w:rsidRPr="00375758">
        <w:rPr>
          <w:sz w:val="22"/>
          <w:szCs w:val="22"/>
        </w:rPr>
        <w:t>5.1. ИСПОЛНИТЕЛЬ несет ответственность за качество предоставляемых услуг в соответствии с действующим законодательством.</w:t>
      </w:r>
    </w:p>
    <w:p w:rsidR="002A442F" w:rsidRPr="00375758" w:rsidRDefault="002A442F" w:rsidP="002A442F">
      <w:pPr>
        <w:pStyle w:val="a3"/>
        <w:jc w:val="both"/>
        <w:rPr>
          <w:sz w:val="22"/>
          <w:szCs w:val="22"/>
        </w:rPr>
      </w:pPr>
      <w:r w:rsidRPr="00375758">
        <w:rPr>
          <w:sz w:val="22"/>
          <w:szCs w:val="22"/>
        </w:rPr>
        <w:t>5.2. В случае претензий к качеству предоставляемых услуг ПОТРЕБИТЕЛЬ обязан обратиться с письменным заявлением в службу организации, управляющей многоквартирным домом и при обнаружении недостатков теплоснабжения или горячего водоснабжения принять меры по их устранению при необходимости с участием ИСПОЛНИТЕЛЯ.</w:t>
      </w:r>
    </w:p>
    <w:p w:rsidR="002A442F" w:rsidRPr="00375758" w:rsidRDefault="002A442F" w:rsidP="002A442F">
      <w:pPr>
        <w:pStyle w:val="a3"/>
        <w:jc w:val="both"/>
        <w:rPr>
          <w:sz w:val="22"/>
          <w:szCs w:val="22"/>
        </w:rPr>
      </w:pPr>
      <w:r w:rsidRPr="00375758">
        <w:rPr>
          <w:sz w:val="22"/>
          <w:szCs w:val="22"/>
        </w:rPr>
        <w:t>5.3. ПОТРЕБИТЕЛЬ возмещает ИСПОЛНИТЕЛЮ понесенные убытки, связанные с возникновением по его вине аварийных ситуаций</w:t>
      </w:r>
    </w:p>
    <w:p w:rsidR="002A442F" w:rsidRPr="00375758" w:rsidRDefault="002A442F" w:rsidP="002A442F">
      <w:pPr>
        <w:pStyle w:val="a3"/>
        <w:jc w:val="both"/>
        <w:rPr>
          <w:sz w:val="22"/>
          <w:szCs w:val="22"/>
        </w:rPr>
      </w:pPr>
      <w:r w:rsidRPr="00375758">
        <w:rPr>
          <w:sz w:val="22"/>
          <w:szCs w:val="22"/>
        </w:rPr>
        <w:t xml:space="preserve">5.4. ПОТРЕБИТЕЛЬ </w:t>
      </w:r>
      <w:proofErr w:type="gramStart"/>
      <w:r w:rsidRPr="00375758">
        <w:rPr>
          <w:sz w:val="22"/>
          <w:szCs w:val="22"/>
        </w:rPr>
        <w:t>несет ответственность за самовольный слив воды во внутренних инженерных сетях теплоснабжения Потребитель обязан</w:t>
      </w:r>
      <w:proofErr w:type="gramEnd"/>
      <w:r w:rsidRPr="00375758">
        <w:rPr>
          <w:sz w:val="22"/>
          <w:szCs w:val="22"/>
        </w:rPr>
        <w:t xml:space="preserve"> возместить Теплоснабжающей организации расходы </w:t>
      </w:r>
      <w:r>
        <w:rPr>
          <w:sz w:val="22"/>
          <w:szCs w:val="22"/>
        </w:rPr>
        <w:t xml:space="preserve">по заполнению </w:t>
      </w:r>
      <w:r w:rsidRPr="00375758">
        <w:rPr>
          <w:sz w:val="22"/>
          <w:szCs w:val="22"/>
        </w:rPr>
        <w:t xml:space="preserve"> водой внутренних инженерных сетей многоквартирного дома как перед началом отопительного сезона, так и в случае слива воды в отопительный период.</w:t>
      </w:r>
    </w:p>
    <w:p w:rsidR="002A442F" w:rsidRPr="00375758" w:rsidRDefault="002A442F" w:rsidP="002A442F">
      <w:pPr>
        <w:pStyle w:val="a3"/>
        <w:jc w:val="both"/>
        <w:rPr>
          <w:sz w:val="22"/>
          <w:szCs w:val="22"/>
        </w:rPr>
      </w:pPr>
      <w:r w:rsidRPr="00375758">
        <w:rPr>
          <w:sz w:val="22"/>
          <w:szCs w:val="22"/>
        </w:rPr>
        <w:t>5.5. При задержке оплаты за тепло</w:t>
      </w:r>
      <w:r>
        <w:rPr>
          <w:sz w:val="22"/>
          <w:szCs w:val="22"/>
        </w:rPr>
        <w:t>вую энергию согласно действующему законодательству РФ</w:t>
      </w:r>
      <w:r w:rsidRPr="00375758">
        <w:rPr>
          <w:sz w:val="22"/>
          <w:szCs w:val="22"/>
        </w:rPr>
        <w:t xml:space="preserve"> ПОТРЕБИТЕЛЬ о</w:t>
      </w:r>
      <w:r>
        <w:rPr>
          <w:sz w:val="22"/>
          <w:szCs w:val="22"/>
        </w:rPr>
        <w:t>бязан уплатить ИСПОЛНИТЕЛЮ пени</w:t>
      </w:r>
      <w:r w:rsidRPr="00375758">
        <w:rPr>
          <w:sz w:val="22"/>
          <w:szCs w:val="22"/>
        </w:rPr>
        <w:t>, начиная со следующего дня после наступления установленного срока оплаты по день фактической выплаты включительно.</w:t>
      </w:r>
    </w:p>
    <w:p w:rsidR="002A442F" w:rsidRPr="00375758" w:rsidRDefault="002A442F" w:rsidP="002A442F">
      <w:pPr>
        <w:pStyle w:val="a3"/>
        <w:jc w:val="both"/>
        <w:rPr>
          <w:sz w:val="22"/>
          <w:szCs w:val="22"/>
        </w:rPr>
      </w:pPr>
      <w:r w:rsidRPr="00375758">
        <w:rPr>
          <w:sz w:val="22"/>
          <w:szCs w:val="22"/>
        </w:rPr>
        <w:t>5.6.Возмещение предъявленных санкций не освобождает от выполнения договорных обязательств.</w:t>
      </w:r>
    </w:p>
    <w:p w:rsidR="002A442F" w:rsidRPr="00375758" w:rsidRDefault="002A442F" w:rsidP="002A442F">
      <w:pPr>
        <w:pStyle w:val="a3"/>
        <w:jc w:val="center"/>
        <w:rPr>
          <w:sz w:val="22"/>
          <w:szCs w:val="22"/>
        </w:rPr>
      </w:pPr>
      <w:r w:rsidRPr="00375758">
        <w:rPr>
          <w:sz w:val="22"/>
          <w:szCs w:val="22"/>
        </w:rPr>
        <w:t xml:space="preserve">6. </w:t>
      </w:r>
      <w:r w:rsidRPr="00375758">
        <w:rPr>
          <w:rStyle w:val="a4"/>
          <w:sz w:val="22"/>
          <w:szCs w:val="22"/>
        </w:rPr>
        <w:t>Права сторон:</w:t>
      </w:r>
    </w:p>
    <w:p w:rsidR="002A442F" w:rsidRPr="00375758" w:rsidRDefault="002A442F" w:rsidP="002A442F">
      <w:pPr>
        <w:pStyle w:val="a3"/>
        <w:jc w:val="both"/>
        <w:rPr>
          <w:sz w:val="22"/>
          <w:szCs w:val="22"/>
        </w:rPr>
      </w:pPr>
      <w:r w:rsidRPr="00375758">
        <w:rPr>
          <w:sz w:val="22"/>
          <w:szCs w:val="22"/>
        </w:rPr>
        <w:t>6.1. ИСПОЛНИТЕЛЬ имеет право:</w:t>
      </w:r>
    </w:p>
    <w:p w:rsidR="002A442F" w:rsidRPr="00375758" w:rsidRDefault="002A442F" w:rsidP="002A442F">
      <w:pPr>
        <w:pStyle w:val="a3"/>
        <w:jc w:val="both"/>
        <w:rPr>
          <w:sz w:val="22"/>
          <w:szCs w:val="22"/>
        </w:rPr>
      </w:pPr>
      <w:r w:rsidRPr="00375758">
        <w:rPr>
          <w:sz w:val="22"/>
          <w:szCs w:val="22"/>
        </w:rPr>
        <w:t>6.1. В случае изменения т</w:t>
      </w:r>
      <w:r>
        <w:rPr>
          <w:sz w:val="22"/>
          <w:szCs w:val="22"/>
        </w:rPr>
        <w:t xml:space="preserve">арифов на тепловую энергию </w:t>
      </w:r>
      <w:r w:rsidRPr="00375758">
        <w:rPr>
          <w:sz w:val="22"/>
          <w:szCs w:val="22"/>
        </w:rPr>
        <w:t xml:space="preserve"> в одностороннем порядке производить перерасчет.</w:t>
      </w:r>
    </w:p>
    <w:p w:rsidR="002A442F" w:rsidRPr="00375758" w:rsidRDefault="002A442F" w:rsidP="002A442F">
      <w:pPr>
        <w:pStyle w:val="a3"/>
        <w:jc w:val="both"/>
        <w:rPr>
          <w:sz w:val="22"/>
          <w:szCs w:val="22"/>
        </w:rPr>
      </w:pPr>
      <w:r w:rsidRPr="00375758">
        <w:rPr>
          <w:sz w:val="22"/>
          <w:szCs w:val="22"/>
        </w:rPr>
        <w:t>6.1. Совместно с управляющей организацией принимать участие в обследовании теплового режима жилого помещения по заявлению ПОТРЕБИТЕЛЯ</w:t>
      </w:r>
    </w:p>
    <w:p w:rsidR="002A442F" w:rsidRPr="00375758" w:rsidRDefault="002A442F" w:rsidP="002A442F">
      <w:pPr>
        <w:pStyle w:val="a3"/>
        <w:jc w:val="both"/>
        <w:rPr>
          <w:sz w:val="22"/>
          <w:szCs w:val="22"/>
        </w:rPr>
      </w:pPr>
      <w:r w:rsidRPr="00375758">
        <w:rPr>
          <w:sz w:val="22"/>
          <w:szCs w:val="22"/>
        </w:rPr>
        <w:t>6.2. ПОТРЕБИТЕЛЬ имеет право:</w:t>
      </w:r>
    </w:p>
    <w:p w:rsidR="002A442F" w:rsidRPr="00375758" w:rsidRDefault="002A442F" w:rsidP="002A442F">
      <w:pPr>
        <w:pStyle w:val="a3"/>
        <w:jc w:val="both"/>
        <w:rPr>
          <w:sz w:val="22"/>
          <w:szCs w:val="22"/>
        </w:rPr>
      </w:pPr>
      <w:r w:rsidRPr="00375758">
        <w:rPr>
          <w:sz w:val="22"/>
          <w:szCs w:val="22"/>
        </w:rPr>
        <w:t>6.2.1. Контролировать количество и качество отпускаемой ему тепловой энергии;</w:t>
      </w:r>
    </w:p>
    <w:p w:rsidR="002A442F" w:rsidRPr="00375758" w:rsidRDefault="002A442F" w:rsidP="002A442F">
      <w:pPr>
        <w:pStyle w:val="a3"/>
        <w:jc w:val="both"/>
        <w:rPr>
          <w:sz w:val="22"/>
          <w:szCs w:val="22"/>
        </w:rPr>
      </w:pPr>
      <w:r w:rsidRPr="00375758">
        <w:rPr>
          <w:sz w:val="22"/>
          <w:szCs w:val="22"/>
        </w:rPr>
        <w:t>6.2.2. Требовать участия представителя ИСПОЛНИТЕЛЯ в установлении факта и причин нарушения договорных обязательств</w:t>
      </w:r>
    </w:p>
    <w:p w:rsidR="002A442F" w:rsidRPr="00375758" w:rsidRDefault="002A442F" w:rsidP="002A442F">
      <w:pPr>
        <w:pStyle w:val="a3"/>
        <w:jc w:val="both"/>
        <w:rPr>
          <w:sz w:val="22"/>
          <w:szCs w:val="22"/>
        </w:rPr>
      </w:pPr>
      <w:r w:rsidRPr="00375758">
        <w:rPr>
          <w:sz w:val="22"/>
          <w:szCs w:val="22"/>
        </w:rPr>
        <w:t>6.2.3. Прекратить действие настоящего Договора с уведомлением об этом ИСПОЛНИТЕЛЯ не позднее, чем за 15 календарных дней в случае освобождения жилого помещения в связи с переходом права собственности к другому лицу.</w:t>
      </w:r>
    </w:p>
    <w:p w:rsidR="002A442F" w:rsidRPr="00375758" w:rsidRDefault="002A442F" w:rsidP="002A442F">
      <w:pPr>
        <w:pStyle w:val="a3"/>
        <w:jc w:val="center"/>
        <w:rPr>
          <w:sz w:val="22"/>
          <w:szCs w:val="22"/>
        </w:rPr>
      </w:pPr>
      <w:r w:rsidRPr="00375758">
        <w:rPr>
          <w:sz w:val="22"/>
          <w:szCs w:val="22"/>
        </w:rPr>
        <w:t xml:space="preserve">7. </w:t>
      </w:r>
      <w:r w:rsidRPr="00375758">
        <w:rPr>
          <w:rStyle w:val="a4"/>
          <w:sz w:val="22"/>
          <w:szCs w:val="22"/>
        </w:rPr>
        <w:t>Прочие условия:</w:t>
      </w:r>
    </w:p>
    <w:p w:rsidR="002A442F" w:rsidRPr="00375758" w:rsidRDefault="002A442F" w:rsidP="002A442F">
      <w:pPr>
        <w:pStyle w:val="a3"/>
        <w:jc w:val="both"/>
        <w:rPr>
          <w:sz w:val="22"/>
          <w:szCs w:val="22"/>
        </w:rPr>
      </w:pPr>
      <w:r w:rsidRPr="00375758">
        <w:rPr>
          <w:sz w:val="22"/>
          <w:szCs w:val="22"/>
        </w:rPr>
        <w:t>7.1. Данный Договор именуется публичным и считается заключенным с момента первого фактического подключения ПОТРЕБИТЕЛЯ в установленном порядке к присоединительной сети ИСПОЛНИТЕЛЯ и является Договором на неопределенный срок до момента обращения одной из сторон о его расторжении, изменении или перезаключении.</w:t>
      </w:r>
    </w:p>
    <w:p w:rsidR="002A442F" w:rsidRPr="00375758" w:rsidRDefault="002A442F" w:rsidP="002A442F">
      <w:pPr>
        <w:pStyle w:val="a3"/>
        <w:jc w:val="both"/>
        <w:rPr>
          <w:sz w:val="22"/>
          <w:szCs w:val="22"/>
        </w:rPr>
      </w:pPr>
      <w:r w:rsidRPr="00375758">
        <w:rPr>
          <w:sz w:val="22"/>
          <w:szCs w:val="22"/>
        </w:rPr>
        <w:t xml:space="preserve">7.2. В случае продажи жилого помещения и (или) переходе права собственности другому лицу ПОТРЕБИТЕЛЬ обязан уведомить ИСПОЛНИТЕЛЯ о данном факте, в противном случае начисления будут </w:t>
      </w:r>
      <w:proofErr w:type="gramStart"/>
      <w:r w:rsidRPr="00375758">
        <w:rPr>
          <w:sz w:val="22"/>
          <w:szCs w:val="22"/>
        </w:rPr>
        <w:t>производиться на его лицевой счет и истребованы</w:t>
      </w:r>
      <w:proofErr w:type="gramEnd"/>
      <w:r w:rsidRPr="00375758">
        <w:rPr>
          <w:sz w:val="22"/>
          <w:szCs w:val="22"/>
        </w:rPr>
        <w:t xml:space="preserve"> в судебном порядке.</w:t>
      </w:r>
    </w:p>
    <w:p w:rsidR="002A442F" w:rsidRPr="00375758" w:rsidRDefault="002A442F" w:rsidP="002A442F">
      <w:pPr>
        <w:pStyle w:val="a3"/>
        <w:jc w:val="both"/>
        <w:rPr>
          <w:sz w:val="22"/>
          <w:szCs w:val="22"/>
        </w:rPr>
      </w:pPr>
      <w:r w:rsidRPr="00375758">
        <w:rPr>
          <w:sz w:val="22"/>
          <w:szCs w:val="22"/>
        </w:rPr>
        <w:lastRenderedPageBreak/>
        <w:t>7.3. В случае неисполнения сторонами обязательств по настоящему Договору споры разрешаются в соответств</w:t>
      </w:r>
      <w:r>
        <w:rPr>
          <w:sz w:val="22"/>
          <w:szCs w:val="22"/>
        </w:rPr>
        <w:t>ии с законодательством РФ.</w:t>
      </w:r>
    </w:p>
    <w:p w:rsidR="002A442F" w:rsidRPr="00375758" w:rsidRDefault="002A442F" w:rsidP="002A442F">
      <w:pPr>
        <w:pStyle w:val="a3"/>
        <w:jc w:val="both"/>
        <w:rPr>
          <w:sz w:val="22"/>
          <w:szCs w:val="22"/>
        </w:rPr>
      </w:pPr>
      <w:r w:rsidRPr="00375758">
        <w:rPr>
          <w:sz w:val="22"/>
          <w:szCs w:val="22"/>
        </w:rPr>
        <w:t>7.4.Возникновение спора между Сторонами о причинах перерывов или некачественном теплоснабжении, а также определению виновной стороны, не может служить основанием для отказа от выполнения договорных обязательств.</w:t>
      </w:r>
    </w:p>
    <w:p w:rsidR="002A442F" w:rsidRPr="00375758" w:rsidRDefault="002A442F" w:rsidP="002A442F">
      <w:pPr>
        <w:pStyle w:val="a3"/>
        <w:jc w:val="both"/>
        <w:rPr>
          <w:sz w:val="22"/>
          <w:szCs w:val="22"/>
        </w:rPr>
      </w:pPr>
      <w:r w:rsidRPr="00375758">
        <w:rPr>
          <w:sz w:val="22"/>
          <w:szCs w:val="22"/>
        </w:rPr>
        <w:t>7.5. Стороны пришли к соглашению о действии настоящего Публичного договора на фактичес</w:t>
      </w:r>
      <w:r>
        <w:rPr>
          <w:sz w:val="22"/>
          <w:szCs w:val="22"/>
        </w:rPr>
        <w:t>кие отношения сторон с 01 октября</w:t>
      </w:r>
      <w:r w:rsidRPr="00375758">
        <w:rPr>
          <w:sz w:val="22"/>
          <w:szCs w:val="22"/>
        </w:rPr>
        <w:t xml:space="preserve"> 201</w:t>
      </w:r>
      <w:r>
        <w:rPr>
          <w:sz w:val="22"/>
          <w:szCs w:val="22"/>
        </w:rPr>
        <w:t xml:space="preserve">6  года. </w:t>
      </w:r>
    </w:p>
    <w:p w:rsidR="002A442F" w:rsidRPr="00375758" w:rsidRDefault="002A442F" w:rsidP="002A442F">
      <w:pPr>
        <w:pStyle w:val="a3"/>
        <w:jc w:val="both"/>
        <w:rPr>
          <w:sz w:val="22"/>
          <w:szCs w:val="22"/>
        </w:rPr>
      </w:pPr>
      <w:r w:rsidRPr="00375758">
        <w:rPr>
          <w:sz w:val="22"/>
          <w:szCs w:val="22"/>
        </w:rPr>
        <w:t xml:space="preserve">7.6. По </w:t>
      </w:r>
      <w:proofErr w:type="gramStart"/>
      <w:r w:rsidRPr="00375758">
        <w:rPr>
          <w:sz w:val="22"/>
          <w:szCs w:val="22"/>
        </w:rPr>
        <w:t>вопросам</w:t>
      </w:r>
      <w:proofErr w:type="gramEnd"/>
      <w:r w:rsidRPr="00375758">
        <w:rPr>
          <w:sz w:val="22"/>
          <w:szCs w:val="22"/>
        </w:rPr>
        <w:t xml:space="preserve"> не нашедшим отражения в договоре Стороны руководствуются действующим законодательством.</w:t>
      </w:r>
    </w:p>
    <w:p w:rsidR="002A442F" w:rsidRDefault="002A442F" w:rsidP="002A442F">
      <w:pPr>
        <w:pStyle w:val="a3"/>
        <w:jc w:val="both"/>
        <w:rPr>
          <w:rStyle w:val="a4"/>
          <w:sz w:val="22"/>
          <w:szCs w:val="22"/>
        </w:rPr>
      </w:pPr>
    </w:p>
    <w:p w:rsidR="002A442F" w:rsidRDefault="002A442F" w:rsidP="002A442F">
      <w:pPr>
        <w:pStyle w:val="a3"/>
        <w:jc w:val="both"/>
        <w:rPr>
          <w:rStyle w:val="a4"/>
          <w:sz w:val="22"/>
          <w:szCs w:val="22"/>
        </w:rPr>
      </w:pPr>
      <w:r w:rsidRPr="00375758">
        <w:rPr>
          <w:rStyle w:val="a4"/>
          <w:sz w:val="22"/>
          <w:szCs w:val="22"/>
        </w:rPr>
        <w:t xml:space="preserve">ИСПОЛНИТЕЛЬ: </w:t>
      </w:r>
    </w:p>
    <w:p w:rsidR="002A442F" w:rsidRDefault="002A442F" w:rsidP="002A442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МУП «</w:t>
      </w:r>
      <w:proofErr w:type="spellStart"/>
      <w:r>
        <w:rPr>
          <w:rFonts w:ascii="Times New Roman" w:hAnsi="Times New Roman" w:cs="Times New Roman"/>
          <w:b/>
        </w:rPr>
        <w:t>Теплоком</w:t>
      </w:r>
      <w:proofErr w:type="spellEnd"/>
      <w:r>
        <w:rPr>
          <w:rFonts w:ascii="Times New Roman" w:hAnsi="Times New Roman" w:cs="Times New Roman"/>
          <w:b/>
        </w:rPr>
        <w:t>»</w:t>
      </w:r>
    </w:p>
    <w:p w:rsidR="002A442F" w:rsidRDefault="002A442F" w:rsidP="002A442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Челябинская область, г</w:t>
      </w:r>
      <w:proofErr w:type="gramStart"/>
      <w:r>
        <w:rPr>
          <w:rFonts w:ascii="Times New Roman" w:hAnsi="Times New Roman" w:cs="Times New Roman"/>
          <w:b/>
        </w:rPr>
        <w:t>.Ч</w:t>
      </w:r>
      <w:proofErr w:type="gramEnd"/>
      <w:r>
        <w:rPr>
          <w:rFonts w:ascii="Times New Roman" w:hAnsi="Times New Roman" w:cs="Times New Roman"/>
          <w:b/>
        </w:rPr>
        <w:t>ебаркуль, ул.Суворова, 19</w:t>
      </w:r>
    </w:p>
    <w:p w:rsidR="002A442F" w:rsidRDefault="002A442F" w:rsidP="002A442F">
      <w:pPr>
        <w:spacing w:after="0"/>
        <w:rPr>
          <w:rFonts w:ascii="Times New Roman" w:hAnsi="Times New Roman" w:cs="Times New Roman"/>
          <w:b/>
        </w:rPr>
      </w:pPr>
    </w:p>
    <w:p w:rsidR="002A442F" w:rsidRDefault="002A442F" w:rsidP="002A442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2A442F" w:rsidRPr="00375758" w:rsidRDefault="002A442F" w:rsidP="002A442F">
      <w:pPr>
        <w:spacing w:after="0"/>
        <w:rPr>
          <w:rFonts w:ascii="Times New Roman" w:hAnsi="Times New Roman" w:cs="Times New Roman"/>
          <w:b/>
        </w:rPr>
      </w:pPr>
      <w:r w:rsidRPr="00375758">
        <w:rPr>
          <w:rFonts w:ascii="Times New Roman" w:hAnsi="Times New Roman" w:cs="Times New Roman"/>
          <w:b/>
        </w:rPr>
        <w:t>директор</w:t>
      </w:r>
    </w:p>
    <w:p w:rsidR="002A442F" w:rsidRPr="00375758" w:rsidRDefault="002A442F" w:rsidP="002A442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_______________________ </w:t>
      </w:r>
      <w:proofErr w:type="spellStart"/>
      <w:r>
        <w:rPr>
          <w:rFonts w:ascii="Times New Roman" w:hAnsi="Times New Roman" w:cs="Times New Roman"/>
          <w:b/>
        </w:rPr>
        <w:t>С.Н.Туманин</w:t>
      </w:r>
    </w:p>
    <w:p w:rsidR="002A442F" w:rsidRPr="00375758" w:rsidRDefault="002A442F" w:rsidP="002A442F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  <w:r w:rsidRPr="00375758">
        <w:rPr>
          <w:b/>
        </w:rPr>
        <w:t xml:space="preserve"> </w:t>
      </w:r>
      <w:r>
        <w:rPr>
          <w:b/>
        </w:rPr>
        <w:t xml:space="preserve">   </w:t>
      </w:r>
      <w:proofErr w:type="spellEnd"/>
      <w:r>
        <w:rPr>
          <w:b/>
        </w:rPr>
        <w:t xml:space="preserve">                                                               </w:t>
      </w:r>
      <w:r w:rsidRPr="00375758">
        <w:rPr>
          <w:b/>
        </w:rPr>
        <w:t xml:space="preserve">   м.п.</w:t>
      </w:r>
    </w:p>
    <w:p w:rsidR="002A442F" w:rsidRDefault="002A442F" w:rsidP="002A442F">
      <w:pPr>
        <w:pStyle w:val="a3"/>
        <w:jc w:val="both"/>
        <w:rPr>
          <w:rStyle w:val="a4"/>
          <w:sz w:val="22"/>
          <w:szCs w:val="22"/>
        </w:rPr>
      </w:pPr>
    </w:p>
    <w:p w:rsidR="002A442F" w:rsidRDefault="002A442F" w:rsidP="002A442F">
      <w:pPr>
        <w:pStyle w:val="a3"/>
        <w:jc w:val="both"/>
        <w:rPr>
          <w:rStyle w:val="a4"/>
          <w:sz w:val="22"/>
          <w:szCs w:val="22"/>
        </w:rPr>
      </w:pPr>
    </w:p>
    <w:p w:rsidR="002A442F" w:rsidRDefault="002A442F" w:rsidP="002A442F">
      <w:pPr>
        <w:pStyle w:val="a3"/>
        <w:jc w:val="both"/>
        <w:rPr>
          <w:rStyle w:val="a4"/>
          <w:sz w:val="22"/>
          <w:szCs w:val="22"/>
        </w:rPr>
      </w:pPr>
      <w:r w:rsidRPr="00375758">
        <w:rPr>
          <w:rStyle w:val="a4"/>
          <w:sz w:val="22"/>
          <w:szCs w:val="22"/>
        </w:rPr>
        <w:t>ПОТРЕБИТЕЛЬ:</w:t>
      </w:r>
    </w:p>
    <w:p w:rsidR="002A442F" w:rsidRPr="00375758" w:rsidRDefault="002A442F" w:rsidP="002A442F">
      <w:pPr>
        <w:pStyle w:val="a3"/>
        <w:jc w:val="both"/>
        <w:rPr>
          <w:sz w:val="22"/>
          <w:szCs w:val="22"/>
        </w:rPr>
      </w:pPr>
      <w:r w:rsidRPr="00375758">
        <w:rPr>
          <w:rStyle w:val="a4"/>
          <w:b w:val="0"/>
          <w:sz w:val="22"/>
          <w:szCs w:val="22"/>
        </w:rPr>
        <w:t xml:space="preserve"> __________________________________________</w:t>
      </w:r>
    </w:p>
    <w:p w:rsidR="002A442F" w:rsidRPr="00375758" w:rsidRDefault="002A442F" w:rsidP="002A442F">
      <w:pPr>
        <w:jc w:val="both"/>
        <w:rPr>
          <w:rFonts w:ascii="Times New Roman" w:hAnsi="Times New Roman" w:cs="Times New Roman"/>
        </w:rPr>
      </w:pPr>
      <w:r w:rsidRPr="00375758">
        <w:rPr>
          <w:rFonts w:ascii="Times New Roman" w:hAnsi="Times New Roman" w:cs="Times New Roman"/>
        </w:rPr>
        <w:t>____________________________________________________</w:t>
      </w:r>
    </w:p>
    <w:p w:rsidR="00A2781E" w:rsidRDefault="00A2781E"/>
    <w:sectPr w:rsidR="00A2781E" w:rsidSect="00A27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A442F"/>
    <w:rsid w:val="000013EA"/>
    <w:rsid w:val="00006AAD"/>
    <w:rsid w:val="00022F07"/>
    <w:rsid w:val="0002346A"/>
    <w:rsid w:val="00046D9C"/>
    <w:rsid w:val="00057495"/>
    <w:rsid w:val="00071DBF"/>
    <w:rsid w:val="00073900"/>
    <w:rsid w:val="000917C1"/>
    <w:rsid w:val="000A4F3B"/>
    <w:rsid w:val="000B3A22"/>
    <w:rsid w:val="000C3B2A"/>
    <w:rsid w:val="000D04BF"/>
    <w:rsid w:val="000D5D95"/>
    <w:rsid w:val="000D7DA6"/>
    <w:rsid w:val="001170F0"/>
    <w:rsid w:val="00134844"/>
    <w:rsid w:val="001466AD"/>
    <w:rsid w:val="0014725E"/>
    <w:rsid w:val="00153914"/>
    <w:rsid w:val="001B3529"/>
    <w:rsid w:val="001D022D"/>
    <w:rsid w:val="001F6C1D"/>
    <w:rsid w:val="002040DF"/>
    <w:rsid w:val="00221870"/>
    <w:rsid w:val="00226ECC"/>
    <w:rsid w:val="002545DB"/>
    <w:rsid w:val="00292098"/>
    <w:rsid w:val="002A244D"/>
    <w:rsid w:val="002A442F"/>
    <w:rsid w:val="002C69FB"/>
    <w:rsid w:val="002C6B15"/>
    <w:rsid w:val="002D57C5"/>
    <w:rsid w:val="002E1843"/>
    <w:rsid w:val="00313C41"/>
    <w:rsid w:val="0032674D"/>
    <w:rsid w:val="00327748"/>
    <w:rsid w:val="003300FE"/>
    <w:rsid w:val="003311A0"/>
    <w:rsid w:val="0034132A"/>
    <w:rsid w:val="00341F3E"/>
    <w:rsid w:val="003713B4"/>
    <w:rsid w:val="003818B1"/>
    <w:rsid w:val="003A5971"/>
    <w:rsid w:val="003A7F30"/>
    <w:rsid w:val="003C461A"/>
    <w:rsid w:val="003D7FDD"/>
    <w:rsid w:val="003E3ABC"/>
    <w:rsid w:val="003F4BB3"/>
    <w:rsid w:val="003F75D2"/>
    <w:rsid w:val="003F7C93"/>
    <w:rsid w:val="00400340"/>
    <w:rsid w:val="004260EA"/>
    <w:rsid w:val="004314D1"/>
    <w:rsid w:val="0043267A"/>
    <w:rsid w:val="004334AB"/>
    <w:rsid w:val="00442E55"/>
    <w:rsid w:val="00445F6F"/>
    <w:rsid w:val="00447082"/>
    <w:rsid w:val="00464039"/>
    <w:rsid w:val="00484480"/>
    <w:rsid w:val="004846D5"/>
    <w:rsid w:val="0048544E"/>
    <w:rsid w:val="004B2B9B"/>
    <w:rsid w:val="004B4DAF"/>
    <w:rsid w:val="004D2240"/>
    <w:rsid w:val="004E3943"/>
    <w:rsid w:val="004E4337"/>
    <w:rsid w:val="005029F9"/>
    <w:rsid w:val="00504DB3"/>
    <w:rsid w:val="00504FC7"/>
    <w:rsid w:val="00511EB6"/>
    <w:rsid w:val="0051250E"/>
    <w:rsid w:val="00526EB0"/>
    <w:rsid w:val="00541475"/>
    <w:rsid w:val="0055256D"/>
    <w:rsid w:val="00564E0E"/>
    <w:rsid w:val="0057334B"/>
    <w:rsid w:val="00580E79"/>
    <w:rsid w:val="0058426D"/>
    <w:rsid w:val="00586AF8"/>
    <w:rsid w:val="005A2002"/>
    <w:rsid w:val="005B582E"/>
    <w:rsid w:val="005C7166"/>
    <w:rsid w:val="005D34AA"/>
    <w:rsid w:val="005D5975"/>
    <w:rsid w:val="005E0003"/>
    <w:rsid w:val="005E36EA"/>
    <w:rsid w:val="005F496F"/>
    <w:rsid w:val="00600E0C"/>
    <w:rsid w:val="00617654"/>
    <w:rsid w:val="00620A26"/>
    <w:rsid w:val="00631893"/>
    <w:rsid w:val="00637246"/>
    <w:rsid w:val="006478FA"/>
    <w:rsid w:val="006568DC"/>
    <w:rsid w:val="00672FAA"/>
    <w:rsid w:val="00676173"/>
    <w:rsid w:val="00694328"/>
    <w:rsid w:val="00697E0C"/>
    <w:rsid w:val="006A0DA3"/>
    <w:rsid w:val="006A5511"/>
    <w:rsid w:val="006A70D5"/>
    <w:rsid w:val="006B0A4B"/>
    <w:rsid w:val="006C4959"/>
    <w:rsid w:val="006D0FAA"/>
    <w:rsid w:val="006D5FF1"/>
    <w:rsid w:val="006F3CFF"/>
    <w:rsid w:val="00721F43"/>
    <w:rsid w:val="00733EF9"/>
    <w:rsid w:val="00740745"/>
    <w:rsid w:val="00741055"/>
    <w:rsid w:val="007428ED"/>
    <w:rsid w:val="007430CE"/>
    <w:rsid w:val="007562F4"/>
    <w:rsid w:val="00761808"/>
    <w:rsid w:val="007733CF"/>
    <w:rsid w:val="00785854"/>
    <w:rsid w:val="007A5AA6"/>
    <w:rsid w:val="007B15ED"/>
    <w:rsid w:val="007E60F0"/>
    <w:rsid w:val="0080201B"/>
    <w:rsid w:val="0081262B"/>
    <w:rsid w:val="00840E2F"/>
    <w:rsid w:val="008516C4"/>
    <w:rsid w:val="00854C8D"/>
    <w:rsid w:val="00861248"/>
    <w:rsid w:val="00877140"/>
    <w:rsid w:val="0088157C"/>
    <w:rsid w:val="008B36D2"/>
    <w:rsid w:val="008C20D3"/>
    <w:rsid w:val="008C2DB7"/>
    <w:rsid w:val="008E2D98"/>
    <w:rsid w:val="008F2FAB"/>
    <w:rsid w:val="009201F0"/>
    <w:rsid w:val="00920D9E"/>
    <w:rsid w:val="009307E8"/>
    <w:rsid w:val="00931041"/>
    <w:rsid w:val="009328AC"/>
    <w:rsid w:val="00935F8A"/>
    <w:rsid w:val="00947E16"/>
    <w:rsid w:val="00952E0C"/>
    <w:rsid w:val="00954EB1"/>
    <w:rsid w:val="009568D3"/>
    <w:rsid w:val="009636DF"/>
    <w:rsid w:val="00974DA0"/>
    <w:rsid w:val="00987143"/>
    <w:rsid w:val="00987C8F"/>
    <w:rsid w:val="00991F96"/>
    <w:rsid w:val="009A2841"/>
    <w:rsid w:val="009A32B4"/>
    <w:rsid w:val="009A6AC1"/>
    <w:rsid w:val="009B33DB"/>
    <w:rsid w:val="009C21C8"/>
    <w:rsid w:val="009E6B76"/>
    <w:rsid w:val="00A11631"/>
    <w:rsid w:val="00A139B5"/>
    <w:rsid w:val="00A26F8B"/>
    <w:rsid w:val="00A2781E"/>
    <w:rsid w:val="00A441E3"/>
    <w:rsid w:val="00A64112"/>
    <w:rsid w:val="00A72CF8"/>
    <w:rsid w:val="00A7493A"/>
    <w:rsid w:val="00A75086"/>
    <w:rsid w:val="00A93579"/>
    <w:rsid w:val="00A942E1"/>
    <w:rsid w:val="00AC045A"/>
    <w:rsid w:val="00AD22C5"/>
    <w:rsid w:val="00AD66D6"/>
    <w:rsid w:val="00AD7398"/>
    <w:rsid w:val="00B05731"/>
    <w:rsid w:val="00B07B2F"/>
    <w:rsid w:val="00B16C16"/>
    <w:rsid w:val="00B24897"/>
    <w:rsid w:val="00B27354"/>
    <w:rsid w:val="00B52CBF"/>
    <w:rsid w:val="00B52F46"/>
    <w:rsid w:val="00B578DF"/>
    <w:rsid w:val="00B605EB"/>
    <w:rsid w:val="00B654B9"/>
    <w:rsid w:val="00B9176B"/>
    <w:rsid w:val="00BB111D"/>
    <w:rsid w:val="00BB4345"/>
    <w:rsid w:val="00BE18CD"/>
    <w:rsid w:val="00C074BC"/>
    <w:rsid w:val="00C07589"/>
    <w:rsid w:val="00C10393"/>
    <w:rsid w:val="00C14583"/>
    <w:rsid w:val="00C32BF2"/>
    <w:rsid w:val="00C40E48"/>
    <w:rsid w:val="00C43047"/>
    <w:rsid w:val="00C440D3"/>
    <w:rsid w:val="00C4491C"/>
    <w:rsid w:val="00C576C5"/>
    <w:rsid w:val="00C605D8"/>
    <w:rsid w:val="00C82B9B"/>
    <w:rsid w:val="00CA5487"/>
    <w:rsid w:val="00CB28C5"/>
    <w:rsid w:val="00CB3405"/>
    <w:rsid w:val="00CB69C0"/>
    <w:rsid w:val="00CC5A3A"/>
    <w:rsid w:val="00D06859"/>
    <w:rsid w:val="00D14C5F"/>
    <w:rsid w:val="00D16A60"/>
    <w:rsid w:val="00D212F7"/>
    <w:rsid w:val="00D25506"/>
    <w:rsid w:val="00D257D7"/>
    <w:rsid w:val="00D25C07"/>
    <w:rsid w:val="00D272B8"/>
    <w:rsid w:val="00D33160"/>
    <w:rsid w:val="00D37A2A"/>
    <w:rsid w:val="00D45846"/>
    <w:rsid w:val="00D47CAF"/>
    <w:rsid w:val="00D50E7A"/>
    <w:rsid w:val="00D55A45"/>
    <w:rsid w:val="00D566CE"/>
    <w:rsid w:val="00D648AE"/>
    <w:rsid w:val="00D64E4A"/>
    <w:rsid w:val="00D70CE9"/>
    <w:rsid w:val="00D80971"/>
    <w:rsid w:val="00D82E4E"/>
    <w:rsid w:val="00D84AF1"/>
    <w:rsid w:val="00D87001"/>
    <w:rsid w:val="00D970F7"/>
    <w:rsid w:val="00DA1901"/>
    <w:rsid w:val="00DB05DF"/>
    <w:rsid w:val="00DB1841"/>
    <w:rsid w:val="00DD15C8"/>
    <w:rsid w:val="00DD5094"/>
    <w:rsid w:val="00DE1206"/>
    <w:rsid w:val="00DE6771"/>
    <w:rsid w:val="00E01615"/>
    <w:rsid w:val="00E071BA"/>
    <w:rsid w:val="00E23FF6"/>
    <w:rsid w:val="00E35E0D"/>
    <w:rsid w:val="00E427CD"/>
    <w:rsid w:val="00E50CD6"/>
    <w:rsid w:val="00E55BB6"/>
    <w:rsid w:val="00E602F7"/>
    <w:rsid w:val="00E6581E"/>
    <w:rsid w:val="00E65B7E"/>
    <w:rsid w:val="00E929E7"/>
    <w:rsid w:val="00EA461D"/>
    <w:rsid w:val="00EB0274"/>
    <w:rsid w:val="00EB470A"/>
    <w:rsid w:val="00EB6A35"/>
    <w:rsid w:val="00EC159D"/>
    <w:rsid w:val="00EC1E5F"/>
    <w:rsid w:val="00EC50F5"/>
    <w:rsid w:val="00EE3BB4"/>
    <w:rsid w:val="00F0717A"/>
    <w:rsid w:val="00F11C1C"/>
    <w:rsid w:val="00F310F9"/>
    <w:rsid w:val="00F531B9"/>
    <w:rsid w:val="00F53504"/>
    <w:rsid w:val="00F56B6F"/>
    <w:rsid w:val="00F6259A"/>
    <w:rsid w:val="00F644E0"/>
    <w:rsid w:val="00F72E48"/>
    <w:rsid w:val="00F9799E"/>
    <w:rsid w:val="00FB179A"/>
    <w:rsid w:val="00FB20DC"/>
    <w:rsid w:val="00FC69E5"/>
    <w:rsid w:val="00FE5AF3"/>
    <w:rsid w:val="00FF3D0C"/>
    <w:rsid w:val="00FF3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4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44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1305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2016-09-19T03:47:00Z</dcterms:created>
  <dcterms:modified xsi:type="dcterms:W3CDTF">2016-09-19T04:32:00Z</dcterms:modified>
</cp:coreProperties>
</file>