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17" w:rsidRPr="009D1136" w:rsidRDefault="008816BC" w:rsidP="00EC51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C5117" w:rsidRPr="009D1136"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17" w:rsidRPr="009D1136" w:rsidRDefault="00EC5117" w:rsidP="00EC5117">
      <w:pPr>
        <w:jc w:val="center"/>
        <w:rPr>
          <w:b/>
          <w:sz w:val="40"/>
          <w:szCs w:val="40"/>
        </w:rPr>
      </w:pPr>
      <w:r w:rsidRPr="009D1136">
        <w:rPr>
          <w:b/>
          <w:sz w:val="40"/>
          <w:szCs w:val="40"/>
        </w:rPr>
        <w:t>КОНТРОЛЬНО – СЧЁТНЫЙ КОМИТЕТ</w:t>
      </w:r>
    </w:p>
    <w:p w:rsidR="00EC5117" w:rsidRPr="009D1136" w:rsidRDefault="00EC5117" w:rsidP="00EC5117">
      <w:pPr>
        <w:jc w:val="center"/>
        <w:rPr>
          <w:rFonts w:ascii="Book Antiqua" w:hAnsi="Book Antiqua"/>
          <w:sz w:val="32"/>
          <w:szCs w:val="32"/>
        </w:rPr>
      </w:pPr>
      <w:r w:rsidRPr="009D1136">
        <w:rPr>
          <w:sz w:val="32"/>
          <w:szCs w:val="32"/>
        </w:rPr>
        <w:t>Муниципального образования</w:t>
      </w:r>
      <w:r w:rsidRPr="009D1136">
        <w:rPr>
          <w:b/>
          <w:sz w:val="36"/>
          <w:szCs w:val="36"/>
        </w:rPr>
        <w:t xml:space="preserve"> </w:t>
      </w:r>
      <w:r w:rsidRPr="009D1136">
        <w:rPr>
          <w:sz w:val="32"/>
          <w:szCs w:val="32"/>
        </w:rPr>
        <w:t>«Чебаркульский городской округ»</w:t>
      </w:r>
      <w:r w:rsidR="00983D8B" w:rsidRPr="00983D8B">
        <w:pict>
          <v:line id="_x0000_s1026" style="position:absolute;left:0;text-align:left;z-index:251658240;mso-position-horizontal-relative:text;mso-position-vertical-relative:text" from="9pt,32.15pt" to="468pt,32.15pt" strokeweight="4.5pt">
            <v:stroke linestyle="thickThin"/>
          </v:line>
        </w:pict>
      </w:r>
    </w:p>
    <w:p w:rsidR="00EC5117" w:rsidRPr="009D1136" w:rsidRDefault="00EC5117" w:rsidP="003845D9">
      <w:pPr>
        <w:rPr>
          <w:rFonts w:ascii="Book Antiqua" w:hAnsi="Book Antiqua"/>
          <w:sz w:val="22"/>
        </w:rPr>
      </w:pPr>
    </w:p>
    <w:p w:rsidR="00EC5117" w:rsidRPr="009D1136" w:rsidRDefault="00EC5117" w:rsidP="00211F26">
      <w:pPr>
        <w:jc w:val="center"/>
        <w:rPr>
          <w:rFonts w:ascii="Book Antiqua" w:hAnsi="Book Antiqua"/>
          <w:sz w:val="20"/>
        </w:rPr>
      </w:pPr>
      <w:r w:rsidRPr="009D1136">
        <w:rPr>
          <w:rFonts w:ascii="Book Antiqua" w:hAnsi="Book Antiqua"/>
          <w:sz w:val="22"/>
        </w:rPr>
        <w:t xml:space="preserve">Российская Федерация, 456440, город Чебаркуль Челябинской области, ул. Ленина, 13«а».   </w:t>
      </w:r>
      <w:r w:rsidRPr="009D1136">
        <w:rPr>
          <w:rFonts w:ascii="Book Antiqua" w:hAnsi="Book Antiqua"/>
          <w:sz w:val="20"/>
        </w:rPr>
        <w:t xml:space="preserve">  ИНН 7420009633   ОГРН 1057409510180 </w:t>
      </w:r>
      <w:r w:rsidRPr="009D1136">
        <w:rPr>
          <w:rFonts w:ascii="Book Antiqua" w:hAnsi="Book Antiqua"/>
          <w:sz w:val="20"/>
          <w:lang w:val="en-US"/>
        </w:rPr>
        <w:t>e</w:t>
      </w:r>
      <w:r w:rsidRPr="009D1136">
        <w:rPr>
          <w:rFonts w:ascii="Book Antiqua" w:hAnsi="Book Antiqua"/>
          <w:sz w:val="20"/>
        </w:rPr>
        <w:t>-</w:t>
      </w:r>
      <w:r w:rsidRPr="009D1136">
        <w:rPr>
          <w:rFonts w:ascii="Book Antiqua" w:hAnsi="Book Antiqua"/>
          <w:sz w:val="20"/>
          <w:lang w:val="en-US"/>
        </w:rPr>
        <w:t>mail</w:t>
      </w:r>
      <w:r w:rsidRPr="009D1136">
        <w:rPr>
          <w:rFonts w:ascii="Book Antiqua" w:hAnsi="Book Antiqua"/>
          <w:sz w:val="20"/>
        </w:rPr>
        <w:t xml:space="preserve">:  </w:t>
      </w:r>
      <w:proofErr w:type="spellStart"/>
      <w:r w:rsidRPr="009D1136">
        <w:rPr>
          <w:rFonts w:ascii="Book Antiqua" w:hAnsi="Book Antiqua"/>
          <w:sz w:val="20"/>
          <w:lang w:val="en-US"/>
        </w:rPr>
        <w:t>ksg</w:t>
      </w:r>
      <w:proofErr w:type="spellEnd"/>
      <w:r w:rsidRPr="009D1136">
        <w:rPr>
          <w:rFonts w:ascii="Book Antiqua" w:hAnsi="Book Antiqua"/>
          <w:sz w:val="20"/>
        </w:rPr>
        <w:t>@</w:t>
      </w:r>
      <w:proofErr w:type="spellStart"/>
      <w:r w:rsidRPr="009D1136">
        <w:rPr>
          <w:rFonts w:ascii="Book Antiqua" w:hAnsi="Book Antiqua"/>
          <w:sz w:val="20"/>
          <w:lang w:val="en-US"/>
        </w:rPr>
        <w:t>chebarcul</w:t>
      </w:r>
      <w:proofErr w:type="spellEnd"/>
      <w:r w:rsidRPr="009D1136">
        <w:rPr>
          <w:rFonts w:ascii="Book Antiqua" w:hAnsi="Book Antiqua"/>
          <w:sz w:val="20"/>
        </w:rPr>
        <w:t>.</w:t>
      </w:r>
      <w:proofErr w:type="spellStart"/>
      <w:r w:rsidRPr="009D1136">
        <w:rPr>
          <w:rFonts w:ascii="Book Antiqua" w:hAnsi="Book Antiqua"/>
          <w:sz w:val="20"/>
          <w:lang w:val="en-US"/>
        </w:rPr>
        <w:t>ru</w:t>
      </w:r>
      <w:proofErr w:type="spellEnd"/>
    </w:p>
    <w:p w:rsidR="00F04F12" w:rsidRPr="009D1136" w:rsidRDefault="0082659C" w:rsidP="0082659C">
      <w:pPr>
        <w:tabs>
          <w:tab w:val="left" w:pos="7620"/>
          <w:tab w:val="right" w:pos="9688"/>
        </w:tabs>
        <w:rPr>
          <w:b/>
        </w:rPr>
      </w:pPr>
      <w:r w:rsidRPr="009D1136">
        <w:t xml:space="preserve">« </w:t>
      </w:r>
      <w:r w:rsidR="00DB1A0C" w:rsidRPr="009D1136">
        <w:t>28</w:t>
      </w:r>
      <w:r w:rsidRPr="009D1136">
        <w:t xml:space="preserve"> </w:t>
      </w:r>
      <w:r w:rsidR="00EC5117" w:rsidRPr="009D1136">
        <w:t>»</w:t>
      </w:r>
      <w:r w:rsidR="003B5BFA" w:rsidRPr="009D1136">
        <w:t xml:space="preserve"> </w:t>
      </w:r>
      <w:r w:rsidR="00DB1A0C" w:rsidRPr="009D1136">
        <w:t>мая</w:t>
      </w:r>
      <w:r w:rsidR="000A38CE" w:rsidRPr="009D1136">
        <w:t xml:space="preserve"> </w:t>
      </w:r>
      <w:r w:rsidR="003B5BFA" w:rsidRPr="009D1136">
        <w:t xml:space="preserve"> </w:t>
      </w:r>
      <w:r w:rsidRPr="009D1136">
        <w:t xml:space="preserve"> </w:t>
      </w:r>
      <w:r w:rsidR="00EC5117" w:rsidRPr="009D1136">
        <w:t>20</w:t>
      </w:r>
      <w:r w:rsidR="000A38CE" w:rsidRPr="009D1136">
        <w:t>20</w:t>
      </w:r>
      <w:r w:rsidR="00ED39F5" w:rsidRPr="009D1136">
        <w:t xml:space="preserve"> </w:t>
      </w:r>
      <w:r w:rsidR="00171E80" w:rsidRPr="009D1136">
        <w:t xml:space="preserve">г.                                                              </w:t>
      </w:r>
      <w:r w:rsidR="000A38CE" w:rsidRPr="009D1136">
        <w:t xml:space="preserve">                              </w:t>
      </w:r>
      <w:r w:rsidR="00EC5117" w:rsidRPr="009D1136">
        <w:t>№</w:t>
      </w:r>
      <w:r w:rsidRPr="009D1136">
        <w:t xml:space="preserve"> </w:t>
      </w:r>
      <w:r w:rsidR="004A50D9">
        <w:t>46</w:t>
      </w:r>
      <w:bookmarkStart w:id="0" w:name="_GoBack"/>
      <w:bookmarkEnd w:id="0"/>
    </w:p>
    <w:p w:rsidR="008753B2" w:rsidRPr="009D1136" w:rsidRDefault="008753B2" w:rsidP="008753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36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DB1A0C" w:rsidRPr="009D1136" w:rsidRDefault="008753B2" w:rsidP="00151D8D">
      <w:pPr>
        <w:jc w:val="center"/>
      </w:pPr>
      <w:r w:rsidRPr="009D1136">
        <w:t xml:space="preserve">по результатам экспертизы проекта </w:t>
      </w:r>
      <w:r w:rsidR="00A23FD9" w:rsidRPr="009D1136">
        <w:t xml:space="preserve">решения Собрания </w:t>
      </w:r>
      <w:r w:rsidR="00272BE8" w:rsidRPr="009D1136">
        <w:t xml:space="preserve">депутатов Чебаркульского городского округа </w:t>
      </w:r>
      <w:r w:rsidR="00EF42ED" w:rsidRPr="009D1136">
        <w:t>«</w:t>
      </w:r>
      <w:r w:rsidR="0000219A" w:rsidRPr="009D1136">
        <w:t>О</w:t>
      </w:r>
      <w:r w:rsidR="000A38CE" w:rsidRPr="009D1136">
        <w:t xml:space="preserve">б </w:t>
      </w:r>
      <w:r w:rsidR="0000219A" w:rsidRPr="009D1136">
        <w:t xml:space="preserve"> </w:t>
      </w:r>
      <w:r w:rsidR="000A38CE" w:rsidRPr="009D1136">
        <w:t xml:space="preserve">утверждении Положения о порядке </w:t>
      </w:r>
      <w:r w:rsidR="00DB1A0C" w:rsidRPr="009D1136">
        <w:t>предоставления единовременного социального пособия гражданам (семьям граждан),</w:t>
      </w:r>
    </w:p>
    <w:p w:rsidR="00DB1A0C" w:rsidRPr="009D1136" w:rsidRDefault="006252BC" w:rsidP="00151D8D">
      <w:pPr>
        <w:jc w:val="center"/>
      </w:pPr>
      <w:r>
        <w:t xml:space="preserve"> находящим</w:t>
      </w:r>
      <w:r w:rsidR="00DB1A0C" w:rsidRPr="009D1136">
        <w:t xml:space="preserve">ся в трудной жизненной ситуации </w:t>
      </w:r>
    </w:p>
    <w:p w:rsidR="003B5BFA" w:rsidRPr="009D1136" w:rsidRDefault="00DB1A0C" w:rsidP="00151D8D">
      <w:pPr>
        <w:jc w:val="center"/>
      </w:pPr>
      <w:r w:rsidRPr="009D1136">
        <w:t>за счет средств бюджета Чебаркульского городского округа</w:t>
      </w:r>
      <w:r w:rsidR="000A38CE" w:rsidRPr="009D1136">
        <w:t xml:space="preserve">» </w:t>
      </w:r>
    </w:p>
    <w:p w:rsidR="005C090E" w:rsidRPr="009D1136" w:rsidRDefault="005C090E" w:rsidP="002F5E43">
      <w:pPr>
        <w:jc w:val="center"/>
      </w:pPr>
    </w:p>
    <w:p w:rsidR="00F04F12" w:rsidRPr="009D1136" w:rsidRDefault="008753B2" w:rsidP="004706A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</w:rPr>
      </w:pPr>
      <w:r w:rsidRPr="009D1136">
        <w:rPr>
          <w:b/>
          <w:color w:val="000000" w:themeColor="text1"/>
        </w:rPr>
        <w:t xml:space="preserve">Основание для проведения экспертизы: </w:t>
      </w:r>
      <w:r w:rsidRPr="009D1136">
        <w:rPr>
          <w:color w:val="000000" w:themeColor="text1"/>
        </w:rPr>
        <w:t>п. </w:t>
      </w:r>
      <w:r w:rsidR="0000219A" w:rsidRPr="009D1136">
        <w:rPr>
          <w:color w:val="000000" w:themeColor="text1"/>
        </w:rPr>
        <w:t>2</w:t>
      </w:r>
      <w:r w:rsidRPr="009D1136">
        <w:rPr>
          <w:color w:val="000000" w:themeColor="text1"/>
        </w:rPr>
        <w:t xml:space="preserve"> ч. 2 ст. 9 Федерального закона от 07.02.2011 </w:t>
      </w:r>
      <w:r w:rsidRPr="009D1136">
        <w:rPr>
          <w:color w:val="000000" w:themeColor="text1"/>
          <w:spacing w:val="-2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D1136">
        <w:rPr>
          <w:color w:val="000000" w:themeColor="text1"/>
        </w:rPr>
        <w:t xml:space="preserve">, </w:t>
      </w:r>
      <w:r w:rsidR="008A2ABE" w:rsidRPr="009D1136">
        <w:rPr>
          <w:color w:val="000000" w:themeColor="text1"/>
        </w:rPr>
        <w:t>п.1.</w:t>
      </w:r>
      <w:r w:rsidR="0000219A" w:rsidRPr="009D1136">
        <w:rPr>
          <w:color w:val="000000" w:themeColor="text1"/>
        </w:rPr>
        <w:t>7</w:t>
      </w:r>
      <w:r w:rsidR="008A2ABE" w:rsidRPr="009D1136">
        <w:rPr>
          <w:color w:val="000000" w:themeColor="text1"/>
        </w:rPr>
        <w:t xml:space="preserve"> ст.4 </w:t>
      </w:r>
      <w:r w:rsidR="00281D9B" w:rsidRPr="009D1136">
        <w:rPr>
          <w:color w:val="000000" w:themeColor="text1"/>
        </w:rPr>
        <w:t>Положени</w:t>
      </w:r>
      <w:r w:rsidR="008A2ABE" w:rsidRPr="009D1136">
        <w:rPr>
          <w:color w:val="000000" w:themeColor="text1"/>
        </w:rPr>
        <w:t>я</w:t>
      </w:r>
      <w:r w:rsidR="00281D9B" w:rsidRPr="009D1136">
        <w:rPr>
          <w:color w:val="000000" w:themeColor="text1"/>
        </w:rPr>
        <w:t xml:space="preserve"> «</w:t>
      </w:r>
      <w:r w:rsidR="0095327A" w:rsidRPr="009D1136">
        <w:rPr>
          <w:color w:val="000000" w:themeColor="text1"/>
        </w:rPr>
        <w:t>О К</w:t>
      </w:r>
      <w:r w:rsidR="00281D9B" w:rsidRPr="009D1136">
        <w:rPr>
          <w:color w:val="000000" w:themeColor="text1"/>
        </w:rPr>
        <w:t>онтрольно-счетном комитете муниципального образования «Чебаркульский городской ок</w:t>
      </w:r>
      <w:r w:rsidR="008A2ABE" w:rsidRPr="009D1136">
        <w:rPr>
          <w:color w:val="000000" w:themeColor="text1"/>
        </w:rPr>
        <w:t xml:space="preserve">руг», </w:t>
      </w:r>
      <w:r w:rsidR="00151D8D" w:rsidRPr="009D1136">
        <w:rPr>
          <w:color w:val="000000" w:themeColor="text1"/>
        </w:rPr>
        <w:t>утверждённого</w:t>
      </w:r>
      <w:r w:rsidR="00281D9B" w:rsidRPr="009D1136">
        <w:rPr>
          <w:color w:val="000000" w:themeColor="text1"/>
        </w:rPr>
        <w:t xml:space="preserve"> решением Собрания депутатов  от 01.03.2016 г. №87.</w:t>
      </w:r>
    </w:p>
    <w:p w:rsidR="00DB1A0C" w:rsidRPr="009D1136" w:rsidRDefault="0043358A" w:rsidP="00DB1A0C">
      <w:pPr>
        <w:jc w:val="both"/>
      </w:pPr>
      <w:r w:rsidRPr="009D1136">
        <w:rPr>
          <w:b/>
          <w:color w:val="000000" w:themeColor="text1"/>
        </w:rPr>
        <w:tab/>
        <w:t>2.</w:t>
      </w:r>
      <w:r w:rsidR="008753B2" w:rsidRPr="009D1136">
        <w:rPr>
          <w:b/>
          <w:color w:val="000000" w:themeColor="text1"/>
        </w:rPr>
        <w:t>Цель экспертизы</w:t>
      </w:r>
      <w:r w:rsidR="008753B2" w:rsidRPr="009D1136">
        <w:rPr>
          <w:color w:val="000000" w:themeColor="text1"/>
        </w:rPr>
        <w:t xml:space="preserve">: </w:t>
      </w:r>
      <w:r w:rsidR="00993A7A" w:rsidRPr="009D1136">
        <w:rPr>
          <w:color w:val="000000" w:themeColor="text1"/>
        </w:rPr>
        <w:t xml:space="preserve">проверка на соответствие положениям федеральных </w:t>
      </w:r>
      <w:r w:rsidR="00DC1C54" w:rsidRPr="009D1136">
        <w:rPr>
          <w:color w:val="000000" w:themeColor="text1"/>
        </w:rPr>
        <w:t xml:space="preserve">законов, законов Челябинской области, нормативных правовых актов Чебаркульского городского округа, предусматривающих </w:t>
      </w:r>
      <w:r w:rsidR="00C77F85" w:rsidRPr="009D1136">
        <w:rPr>
          <w:color w:val="000000" w:themeColor="text1"/>
        </w:rPr>
        <w:t xml:space="preserve">подтверждение полномочий по установлению расходных обязательств и подтверждение обоснованности размера расходных обязательств по </w:t>
      </w:r>
      <w:r w:rsidR="00DB1A0C" w:rsidRPr="009D1136">
        <w:t>предоставлению единовременного социального пособия гражданам (семьям граждан),</w:t>
      </w:r>
    </w:p>
    <w:p w:rsidR="00DB1A0C" w:rsidRPr="009D1136" w:rsidRDefault="00DB1A0C" w:rsidP="00DB1A0C">
      <w:pPr>
        <w:jc w:val="both"/>
      </w:pPr>
      <w:r w:rsidRPr="009D1136">
        <w:t xml:space="preserve"> находящихся в трудной жизненной ситуации за счет средств бюджета Чебаркульского городского округа.</w:t>
      </w:r>
    </w:p>
    <w:p w:rsidR="00DB1A0C" w:rsidRPr="009D1136" w:rsidRDefault="000A38CE" w:rsidP="00DB1A0C">
      <w:pPr>
        <w:jc w:val="both"/>
      </w:pPr>
      <w:r w:rsidRPr="009D1136">
        <w:rPr>
          <w:b/>
          <w:color w:val="000000" w:themeColor="text1"/>
        </w:rPr>
        <w:t xml:space="preserve">        </w:t>
      </w:r>
      <w:r w:rsidR="008753B2" w:rsidRPr="009D1136">
        <w:rPr>
          <w:b/>
          <w:color w:val="000000" w:themeColor="text1"/>
        </w:rPr>
        <w:t xml:space="preserve">3. Предмет экспертизы: </w:t>
      </w:r>
      <w:r w:rsidR="00EF42ED" w:rsidRPr="009D1136">
        <w:t xml:space="preserve">проект решения Собрания депутатов Чебаркульского городского округа </w:t>
      </w:r>
      <w:r w:rsidRPr="009D1136">
        <w:t xml:space="preserve"> </w:t>
      </w:r>
      <w:r w:rsidR="00DB1A0C" w:rsidRPr="009D1136">
        <w:t>«Об  утверждении Положения о порядке предоставления единовременного социального пособия гражданам (семьям граждан),</w:t>
      </w:r>
    </w:p>
    <w:p w:rsidR="00EF42ED" w:rsidRPr="009D1136" w:rsidRDefault="00DB1A0C" w:rsidP="00DB1A0C">
      <w:pPr>
        <w:jc w:val="both"/>
      </w:pPr>
      <w:r w:rsidRPr="009D1136">
        <w:t xml:space="preserve"> находящихся в трудной жизненной ситуации за счет средств бюджета Чебаркульского городского округа»</w:t>
      </w:r>
      <w:r w:rsidR="000A38CE" w:rsidRPr="009D1136">
        <w:t xml:space="preserve">»  </w:t>
      </w:r>
      <w:r w:rsidR="00EF42ED" w:rsidRPr="009D1136">
        <w:t>(далее проект Решения).</w:t>
      </w:r>
    </w:p>
    <w:p w:rsidR="000A38CE" w:rsidRPr="009D1136" w:rsidRDefault="008753B2" w:rsidP="00605573">
      <w:pPr>
        <w:pStyle w:val="dt-p"/>
        <w:spacing w:line="240" w:lineRule="auto"/>
        <w:ind w:firstLine="708"/>
        <w:jc w:val="both"/>
        <w:rPr>
          <w:color w:val="000000" w:themeColor="text1"/>
        </w:rPr>
      </w:pPr>
      <w:proofErr w:type="gramStart"/>
      <w:r w:rsidRPr="009D1136">
        <w:rPr>
          <w:color w:val="000000" w:themeColor="text1"/>
        </w:rPr>
        <w:t xml:space="preserve">Правовую основу проекта </w:t>
      </w:r>
      <w:r w:rsidR="00EF42ED" w:rsidRPr="009D1136">
        <w:rPr>
          <w:color w:val="000000" w:themeColor="text1"/>
        </w:rPr>
        <w:t xml:space="preserve">Решения </w:t>
      </w:r>
      <w:r w:rsidRPr="009D1136">
        <w:rPr>
          <w:color w:val="000000" w:themeColor="text1"/>
        </w:rPr>
        <w:t xml:space="preserve"> составляют следующие правовые акты:</w:t>
      </w:r>
      <w:r w:rsidR="00EF42ED" w:rsidRPr="009D1136">
        <w:t>, Федеральный закон от 06.10.2003 г. №131-ФЗ «Об</w:t>
      </w:r>
      <w:r w:rsidR="00F8394C" w:rsidRPr="009D1136">
        <w:t xml:space="preserve"> общих </w:t>
      </w:r>
      <w:r w:rsidR="00EF42ED" w:rsidRPr="009D1136">
        <w:t xml:space="preserve"> принципах организации</w:t>
      </w:r>
      <w:r w:rsidR="00EF42ED" w:rsidRPr="009D1136">
        <w:rPr>
          <w:color w:val="000000" w:themeColor="text1"/>
        </w:rPr>
        <w:t xml:space="preserve"> местного самоуправления в Российской Федерации»</w:t>
      </w:r>
      <w:r w:rsidR="00DB1A0C" w:rsidRPr="009D1136">
        <w:rPr>
          <w:color w:val="000000" w:themeColor="text1"/>
        </w:rPr>
        <w:t xml:space="preserve"> (п.5. ст.20)</w:t>
      </w:r>
      <w:r w:rsidR="00EF42ED" w:rsidRPr="009D1136">
        <w:rPr>
          <w:color w:val="000000" w:themeColor="text1"/>
        </w:rPr>
        <w:t xml:space="preserve">, </w:t>
      </w:r>
      <w:r w:rsidR="00DB1A0C" w:rsidRPr="009D1136">
        <w:rPr>
          <w:color w:val="000000" w:themeColor="text1"/>
        </w:rPr>
        <w:t xml:space="preserve"> от 17.07.1999 г. №178-ФЗ «О государственной социальной помощи», от 24.10.1997 г. №134-ФЗ «О прожиточном минимуме в Российской Федерации», Законом Челябинской области от 28.04.2005 г. №378-ЗО «Об установлении величины прожи</w:t>
      </w:r>
      <w:r w:rsidR="00757DC1" w:rsidRPr="009D1136">
        <w:rPr>
          <w:color w:val="000000" w:themeColor="text1"/>
        </w:rPr>
        <w:t xml:space="preserve">точного минимума в </w:t>
      </w:r>
      <w:proofErr w:type="spellStart"/>
      <w:r w:rsidR="00757DC1" w:rsidRPr="009D1136">
        <w:rPr>
          <w:color w:val="000000" w:themeColor="text1"/>
        </w:rPr>
        <w:t>Челябюинской</w:t>
      </w:r>
      <w:proofErr w:type="spellEnd"/>
      <w:r w:rsidR="00757DC1" w:rsidRPr="009D1136">
        <w:rPr>
          <w:color w:val="000000" w:themeColor="text1"/>
        </w:rPr>
        <w:t xml:space="preserve"> области</w:t>
      </w:r>
      <w:proofErr w:type="gramEnd"/>
      <w:r w:rsidR="00757DC1" w:rsidRPr="009D1136">
        <w:rPr>
          <w:color w:val="000000" w:themeColor="text1"/>
        </w:rPr>
        <w:t xml:space="preserve">», </w:t>
      </w:r>
      <w:r w:rsidR="00EF42ED" w:rsidRPr="009D1136">
        <w:rPr>
          <w:color w:val="000000" w:themeColor="text1"/>
        </w:rPr>
        <w:t>Устав</w:t>
      </w:r>
      <w:r w:rsidR="0064368F" w:rsidRPr="009D1136">
        <w:rPr>
          <w:color w:val="000000" w:themeColor="text1"/>
        </w:rPr>
        <w:t xml:space="preserve"> </w:t>
      </w:r>
      <w:r w:rsidR="00EF42ED" w:rsidRPr="009D1136">
        <w:rPr>
          <w:color w:val="000000" w:themeColor="text1"/>
        </w:rPr>
        <w:t xml:space="preserve">муниципального образования </w:t>
      </w:r>
      <w:r w:rsidR="0064368F" w:rsidRPr="009D1136">
        <w:rPr>
          <w:color w:val="000000" w:themeColor="text1"/>
        </w:rPr>
        <w:t>«Чебаркульск</w:t>
      </w:r>
      <w:r w:rsidR="00C26C52" w:rsidRPr="009D1136">
        <w:rPr>
          <w:color w:val="000000" w:themeColor="text1"/>
        </w:rPr>
        <w:t>ий городской округ»</w:t>
      </w:r>
      <w:r w:rsidR="00DB1A0C" w:rsidRPr="009D1136">
        <w:rPr>
          <w:color w:val="000000" w:themeColor="text1"/>
        </w:rPr>
        <w:t xml:space="preserve">, </w:t>
      </w:r>
      <w:r w:rsidR="000A38CE" w:rsidRPr="009D1136">
        <w:rPr>
          <w:color w:val="000000" w:themeColor="text1"/>
        </w:rPr>
        <w:t xml:space="preserve">  </w:t>
      </w:r>
      <w:r w:rsidR="00757DC1" w:rsidRPr="009D1136">
        <w:rPr>
          <w:color w:val="000000" w:themeColor="text1"/>
        </w:rPr>
        <w:t>МП «О социальной поддержке населения муниципального образования «Чебаркульский городской округ».</w:t>
      </w:r>
    </w:p>
    <w:p w:rsidR="000A38CE" w:rsidRPr="009D1136" w:rsidRDefault="00537767" w:rsidP="003B0A31">
      <w:pPr>
        <w:ind w:firstLine="708"/>
        <w:jc w:val="both"/>
        <w:rPr>
          <w:color w:val="000000" w:themeColor="text1"/>
        </w:rPr>
      </w:pPr>
      <w:r w:rsidRPr="009D1136">
        <w:rPr>
          <w:color w:val="000000" w:themeColor="text1"/>
        </w:rPr>
        <w:t xml:space="preserve"> </w:t>
      </w:r>
      <w:r w:rsidR="008753B2" w:rsidRPr="009D1136">
        <w:rPr>
          <w:color w:val="000000" w:themeColor="text1"/>
        </w:rPr>
        <w:t xml:space="preserve">Проект муниципального правового акта </w:t>
      </w:r>
      <w:r w:rsidR="00172003" w:rsidRPr="009D1136">
        <w:rPr>
          <w:color w:val="000000" w:themeColor="text1"/>
        </w:rPr>
        <w:t xml:space="preserve"> направлен в Контрольно-счетный комитет Чебаркульского городского округа </w:t>
      </w:r>
      <w:r w:rsidR="008753B2" w:rsidRPr="009D1136">
        <w:rPr>
          <w:color w:val="000000" w:themeColor="text1"/>
        </w:rPr>
        <w:t xml:space="preserve"> </w:t>
      </w:r>
      <w:r w:rsidR="00757DC1" w:rsidRPr="009D1136">
        <w:rPr>
          <w:color w:val="000000" w:themeColor="text1"/>
        </w:rPr>
        <w:t xml:space="preserve">без </w:t>
      </w:r>
      <w:r w:rsidR="00A54208" w:rsidRPr="009D1136">
        <w:rPr>
          <w:color w:val="000000" w:themeColor="text1"/>
        </w:rPr>
        <w:t>сопроводительн</w:t>
      </w:r>
      <w:r w:rsidR="00757DC1" w:rsidRPr="009D1136">
        <w:rPr>
          <w:color w:val="000000" w:themeColor="text1"/>
        </w:rPr>
        <w:t>ого</w:t>
      </w:r>
      <w:r w:rsidR="00A54208" w:rsidRPr="009D1136">
        <w:rPr>
          <w:color w:val="000000" w:themeColor="text1"/>
        </w:rPr>
        <w:t xml:space="preserve"> письм</w:t>
      </w:r>
      <w:r w:rsidR="00757DC1" w:rsidRPr="009D1136">
        <w:rPr>
          <w:color w:val="000000" w:themeColor="text1"/>
        </w:rPr>
        <w:t xml:space="preserve">а </w:t>
      </w:r>
      <w:r w:rsidR="00A54208" w:rsidRPr="009D1136">
        <w:rPr>
          <w:color w:val="000000" w:themeColor="text1"/>
        </w:rPr>
        <w:t xml:space="preserve"> </w:t>
      </w:r>
      <w:r w:rsidR="00BE5B65" w:rsidRPr="009D1136">
        <w:rPr>
          <w:color w:val="000000" w:themeColor="text1"/>
        </w:rPr>
        <w:t xml:space="preserve">Собрания депутатов ЧГО </w:t>
      </w:r>
      <w:r w:rsidR="00757DC1" w:rsidRPr="009D1136">
        <w:rPr>
          <w:color w:val="000000" w:themeColor="text1"/>
        </w:rPr>
        <w:t xml:space="preserve">и </w:t>
      </w:r>
      <w:r w:rsidR="000A38CE" w:rsidRPr="009D1136">
        <w:rPr>
          <w:color w:val="000000" w:themeColor="text1"/>
        </w:rPr>
        <w:t xml:space="preserve"> </w:t>
      </w:r>
      <w:r w:rsidR="00037ADB" w:rsidRPr="009D1136">
        <w:rPr>
          <w:color w:val="000000" w:themeColor="text1"/>
        </w:rPr>
        <w:t xml:space="preserve">без </w:t>
      </w:r>
      <w:r w:rsidR="00A54208" w:rsidRPr="009D1136">
        <w:rPr>
          <w:color w:val="000000" w:themeColor="text1"/>
        </w:rPr>
        <w:t xml:space="preserve"> </w:t>
      </w:r>
      <w:r w:rsidR="0014095B" w:rsidRPr="009D1136">
        <w:rPr>
          <w:color w:val="000000" w:themeColor="text1"/>
        </w:rPr>
        <w:t>пояснительной записк</w:t>
      </w:r>
      <w:r w:rsidR="00F1194E" w:rsidRPr="009D1136">
        <w:rPr>
          <w:color w:val="000000" w:themeColor="text1"/>
        </w:rPr>
        <w:t>и</w:t>
      </w:r>
      <w:r w:rsidR="000A38CE" w:rsidRPr="009D1136">
        <w:rPr>
          <w:color w:val="000000" w:themeColor="text1"/>
        </w:rPr>
        <w:t xml:space="preserve">  разраб</w:t>
      </w:r>
      <w:r w:rsidR="00037ADB" w:rsidRPr="009D1136">
        <w:rPr>
          <w:color w:val="000000" w:themeColor="text1"/>
        </w:rPr>
        <w:t>отчика – УСЗН администрации ЧГО.</w:t>
      </w:r>
    </w:p>
    <w:p w:rsidR="00BF57FB" w:rsidRPr="009D1136" w:rsidRDefault="00BF57FB" w:rsidP="009D1136">
      <w:pPr>
        <w:ind w:firstLine="708"/>
        <w:jc w:val="both"/>
        <w:rPr>
          <w:color w:val="000000" w:themeColor="text1"/>
        </w:rPr>
      </w:pPr>
      <w:r w:rsidRPr="009D1136">
        <w:rPr>
          <w:color w:val="000000" w:themeColor="text1"/>
        </w:rPr>
        <w:t>По результатам экспертизы КСК ЧГО предлагает:</w:t>
      </w:r>
    </w:p>
    <w:p w:rsidR="003550DF" w:rsidRPr="009D1136" w:rsidRDefault="003550DF" w:rsidP="00BF57FB">
      <w:pPr>
        <w:pStyle w:val="a5"/>
        <w:numPr>
          <w:ilvl w:val="0"/>
          <w:numId w:val="12"/>
        </w:numPr>
        <w:jc w:val="both"/>
        <w:rPr>
          <w:color w:val="000000" w:themeColor="text1"/>
        </w:rPr>
      </w:pPr>
      <w:r w:rsidRPr="009D1136">
        <w:rPr>
          <w:color w:val="000000" w:themeColor="text1"/>
        </w:rPr>
        <w:t>Целесообразно сократить срок рассмотрения заявлений</w:t>
      </w:r>
      <w:r w:rsidR="009D1136" w:rsidRPr="009D1136">
        <w:rPr>
          <w:color w:val="000000" w:themeColor="text1"/>
        </w:rPr>
        <w:t xml:space="preserve">, </w:t>
      </w:r>
      <w:r w:rsidRPr="009D1136">
        <w:rPr>
          <w:color w:val="000000" w:themeColor="text1"/>
        </w:rPr>
        <w:t xml:space="preserve"> предусмотренный  в пункте 19</w:t>
      </w:r>
      <w:r w:rsidR="009D1136" w:rsidRPr="009D1136">
        <w:rPr>
          <w:color w:val="000000" w:themeColor="text1"/>
        </w:rPr>
        <w:t xml:space="preserve"> (30 дней), так как теряется актуальность данной выплаты. Согласно пункту 3 единовременное социальное пособие малоимущим  гражданам (семьям граждан) </w:t>
      </w:r>
      <w:r w:rsidR="009D1136" w:rsidRPr="009D1136">
        <w:rPr>
          <w:color w:val="000000" w:themeColor="text1"/>
        </w:rPr>
        <w:lastRenderedPageBreak/>
        <w:t xml:space="preserve">оказывается </w:t>
      </w:r>
      <w:r w:rsidRPr="009D1136">
        <w:rPr>
          <w:color w:val="000000" w:themeColor="text1"/>
        </w:rPr>
        <w:t xml:space="preserve"> </w:t>
      </w:r>
      <w:r w:rsidR="009D1136" w:rsidRPr="009D1136">
        <w:rPr>
          <w:color w:val="000000" w:themeColor="text1"/>
        </w:rPr>
        <w:t>в целях предоставления помощи в преодолении трудной жизненной ситуации.</w:t>
      </w:r>
    </w:p>
    <w:p w:rsidR="00BF57FB" w:rsidRPr="009D1136" w:rsidRDefault="00F1194E" w:rsidP="00BF57FB">
      <w:pPr>
        <w:pStyle w:val="a5"/>
        <w:numPr>
          <w:ilvl w:val="0"/>
          <w:numId w:val="12"/>
        </w:numPr>
        <w:jc w:val="both"/>
        <w:rPr>
          <w:color w:val="000000" w:themeColor="text1"/>
        </w:rPr>
      </w:pPr>
      <w:r w:rsidRPr="009D1136">
        <w:rPr>
          <w:color w:val="000000" w:themeColor="text1"/>
        </w:rPr>
        <w:t>Увели</w:t>
      </w:r>
      <w:r w:rsidR="003550DF" w:rsidRPr="009D1136">
        <w:rPr>
          <w:color w:val="000000" w:themeColor="text1"/>
        </w:rPr>
        <w:t>чить минимальный размер выплаты</w:t>
      </w:r>
      <w:r w:rsidRPr="009D1136">
        <w:rPr>
          <w:color w:val="000000" w:themeColor="text1"/>
        </w:rPr>
        <w:t>, указанный в п.15.</w:t>
      </w:r>
    </w:p>
    <w:p w:rsidR="00F1194E" w:rsidRPr="009D1136" w:rsidRDefault="00F1194E" w:rsidP="00BF57FB">
      <w:pPr>
        <w:pStyle w:val="a5"/>
        <w:numPr>
          <w:ilvl w:val="0"/>
          <w:numId w:val="12"/>
        </w:numPr>
        <w:jc w:val="both"/>
        <w:rPr>
          <w:color w:val="000000" w:themeColor="text1"/>
        </w:rPr>
      </w:pPr>
      <w:r w:rsidRPr="009D1136">
        <w:rPr>
          <w:color w:val="000000" w:themeColor="text1"/>
        </w:rPr>
        <w:t>В п.17</w:t>
      </w:r>
      <w:r w:rsidR="003550DF" w:rsidRPr="009D1136">
        <w:rPr>
          <w:color w:val="000000" w:themeColor="text1"/>
        </w:rPr>
        <w:t xml:space="preserve"> целесообразно </w:t>
      </w:r>
      <w:r w:rsidRPr="009D1136">
        <w:rPr>
          <w:color w:val="000000" w:themeColor="text1"/>
        </w:rPr>
        <w:t xml:space="preserve"> предусмотреть полу</w:t>
      </w:r>
      <w:r w:rsidR="003550DF" w:rsidRPr="009D1136">
        <w:rPr>
          <w:color w:val="000000" w:themeColor="text1"/>
        </w:rPr>
        <w:t>чение части документов в рамках межведомственного взаимодействия.</w:t>
      </w:r>
    </w:p>
    <w:p w:rsidR="009D1136" w:rsidRPr="009D1136" w:rsidRDefault="009D1136" w:rsidP="00BF57FB">
      <w:pPr>
        <w:pStyle w:val="a5"/>
        <w:numPr>
          <w:ilvl w:val="0"/>
          <w:numId w:val="12"/>
        </w:numPr>
        <w:jc w:val="both"/>
        <w:rPr>
          <w:color w:val="000000" w:themeColor="text1"/>
        </w:rPr>
      </w:pPr>
      <w:r w:rsidRPr="009D1136">
        <w:rPr>
          <w:color w:val="000000" w:themeColor="text1"/>
        </w:rPr>
        <w:t>Все остальные возникшие вопросы согласованы и урегулированы с представителем разработчика в процессе подготовки заключения.</w:t>
      </w:r>
    </w:p>
    <w:p w:rsidR="00211F26" w:rsidRPr="009D1136" w:rsidRDefault="00211F26" w:rsidP="00A23DCC">
      <w:pPr>
        <w:spacing w:line="330" w:lineRule="atLeast"/>
        <w:jc w:val="both"/>
        <w:textAlignment w:val="baseline"/>
        <w:rPr>
          <w:color w:val="000000"/>
        </w:rPr>
      </w:pPr>
    </w:p>
    <w:p w:rsidR="00BF57FB" w:rsidRPr="009D1136" w:rsidRDefault="00A23DCC" w:rsidP="00A23DCC">
      <w:pPr>
        <w:spacing w:line="330" w:lineRule="atLeast"/>
        <w:jc w:val="both"/>
        <w:textAlignment w:val="baseline"/>
        <w:rPr>
          <w:color w:val="000000" w:themeColor="text1"/>
        </w:rPr>
      </w:pPr>
      <w:r w:rsidRPr="009D1136">
        <w:rPr>
          <w:rFonts w:eastAsiaTheme="minorHAnsi"/>
          <w:b/>
          <w:lang w:eastAsia="en-US"/>
        </w:rPr>
        <w:t>Вывод:</w:t>
      </w:r>
      <w:r w:rsidRPr="009D1136">
        <w:rPr>
          <w:rFonts w:eastAsiaTheme="minorHAnsi"/>
          <w:lang w:eastAsia="en-US"/>
        </w:rPr>
        <w:t xml:space="preserve"> По итогам экспертизы </w:t>
      </w:r>
      <w:r w:rsidRPr="009D1136">
        <w:rPr>
          <w:color w:val="000000" w:themeColor="text1"/>
        </w:rPr>
        <w:t>КСК ЧГО</w:t>
      </w:r>
      <w:r w:rsidR="00325E8C" w:rsidRPr="009D1136">
        <w:rPr>
          <w:color w:val="000000" w:themeColor="text1"/>
        </w:rPr>
        <w:t xml:space="preserve"> предлагает</w:t>
      </w:r>
      <w:r w:rsidRPr="009D1136">
        <w:rPr>
          <w:color w:val="000000" w:themeColor="text1"/>
        </w:rPr>
        <w:t xml:space="preserve"> </w:t>
      </w:r>
      <w:r w:rsidR="00BF57FB" w:rsidRPr="009D1136">
        <w:rPr>
          <w:color w:val="000000" w:themeColor="text1"/>
        </w:rPr>
        <w:t xml:space="preserve"> утвердить </w:t>
      </w:r>
      <w:r w:rsidRPr="009D1136">
        <w:rPr>
          <w:color w:val="000000" w:themeColor="text1"/>
        </w:rPr>
        <w:t xml:space="preserve"> проект Решения   с учетом замечаний указанных в заключении</w:t>
      </w:r>
      <w:r w:rsidR="00BF57FB" w:rsidRPr="009D1136">
        <w:rPr>
          <w:color w:val="000000" w:themeColor="text1"/>
        </w:rPr>
        <w:t>.</w:t>
      </w:r>
    </w:p>
    <w:p w:rsidR="00A23DCC" w:rsidRPr="009D1136" w:rsidRDefault="00A23DCC" w:rsidP="00211F2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23DCC" w:rsidRPr="009D1136" w:rsidRDefault="00A23DCC" w:rsidP="00A23DCC">
      <w:pPr>
        <w:tabs>
          <w:tab w:val="left" w:pos="1020"/>
          <w:tab w:val="left" w:pos="7938"/>
        </w:tabs>
        <w:jc w:val="both"/>
      </w:pPr>
      <w:r w:rsidRPr="009D1136">
        <w:t xml:space="preserve">Аудитор    КСК                                                                                           </w:t>
      </w:r>
      <w:proofErr w:type="spellStart"/>
      <w:r w:rsidRPr="009D1136">
        <w:t>Н.М.Лундина</w:t>
      </w:r>
      <w:proofErr w:type="spellEnd"/>
    </w:p>
    <w:p w:rsidR="00A23DCC" w:rsidRPr="009D1136" w:rsidRDefault="00A23DCC" w:rsidP="00A23DCC">
      <w:pPr>
        <w:tabs>
          <w:tab w:val="left" w:pos="1020"/>
          <w:tab w:val="left" w:pos="7938"/>
        </w:tabs>
        <w:jc w:val="both"/>
      </w:pPr>
    </w:p>
    <w:p w:rsidR="00A23DCC" w:rsidRPr="009D1136" w:rsidRDefault="00A23DCC" w:rsidP="00A23DCC">
      <w:pPr>
        <w:tabs>
          <w:tab w:val="left" w:pos="1020"/>
          <w:tab w:val="left" w:pos="7938"/>
        </w:tabs>
        <w:jc w:val="both"/>
      </w:pPr>
      <w:r w:rsidRPr="009D1136">
        <w:t>«УТВЕРЖДАЮ»</w:t>
      </w:r>
    </w:p>
    <w:p w:rsidR="00A23DCC" w:rsidRPr="00211F26" w:rsidRDefault="00A23DCC" w:rsidP="00A23DCC">
      <w:pPr>
        <w:tabs>
          <w:tab w:val="left" w:pos="1020"/>
          <w:tab w:val="left" w:pos="7938"/>
        </w:tabs>
        <w:jc w:val="both"/>
      </w:pPr>
      <w:r w:rsidRPr="009D1136">
        <w:t>Председатель КСК ЧГО                                                                              Л.Н.Бушуева</w:t>
      </w:r>
    </w:p>
    <w:p w:rsidR="00401980" w:rsidRPr="00211F26" w:rsidRDefault="00401980" w:rsidP="00401980">
      <w:pPr>
        <w:spacing w:after="300" w:line="390" w:lineRule="atLeast"/>
        <w:textAlignment w:val="baseline"/>
        <w:outlineLvl w:val="0"/>
        <w:rPr>
          <w:color w:val="000000" w:themeColor="text1"/>
        </w:rPr>
      </w:pPr>
    </w:p>
    <w:p w:rsidR="00401980" w:rsidRPr="00211F26" w:rsidRDefault="00401980" w:rsidP="00401980">
      <w:pPr>
        <w:spacing w:after="300" w:line="390" w:lineRule="atLeast"/>
        <w:textAlignment w:val="baseline"/>
        <w:outlineLvl w:val="0"/>
        <w:rPr>
          <w:color w:val="000000" w:themeColor="text1"/>
        </w:rPr>
      </w:pPr>
    </w:p>
    <w:p w:rsidR="00401980" w:rsidRPr="00211F26" w:rsidRDefault="00401980" w:rsidP="00401980">
      <w:pPr>
        <w:spacing w:after="300" w:line="390" w:lineRule="atLeast"/>
        <w:textAlignment w:val="baseline"/>
        <w:outlineLvl w:val="0"/>
        <w:rPr>
          <w:color w:val="000000" w:themeColor="text1"/>
        </w:rPr>
      </w:pPr>
    </w:p>
    <w:p w:rsidR="00417335" w:rsidRPr="00211F26" w:rsidRDefault="00417335" w:rsidP="00401980">
      <w:pPr>
        <w:spacing w:after="300" w:line="390" w:lineRule="atLeast"/>
        <w:textAlignment w:val="baseline"/>
        <w:outlineLvl w:val="0"/>
        <w:rPr>
          <w:color w:val="000000" w:themeColor="text1"/>
        </w:rPr>
      </w:pPr>
    </w:p>
    <w:p w:rsidR="00417335" w:rsidRDefault="00417335" w:rsidP="00401980">
      <w:pPr>
        <w:spacing w:after="300" w:line="390" w:lineRule="atLeast"/>
        <w:textAlignment w:val="baseline"/>
        <w:outlineLvl w:val="0"/>
        <w:rPr>
          <w:color w:val="000000" w:themeColor="text1"/>
          <w:sz w:val="26"/>
          <w:szCs w:val="26"/>
        </w:rPr>
      </w:pPr>
    </w:p>
    <w:p w:rsidR="00A23DCC" w:rsidRDefault="00A23DCC" w:rsidP="00401980">
      <w:pPr>
        <w:spacing w:after="300" w:line="390" w:lineRule="atLeast"/>
        <w:textAlignment w:val="baseline"/>
        <w:outlineLvl w:val="0"/>
        <w:rPr>
          <w:color w:val="000000" w:themeColor="text1"/>
          <w:sz w:val="26"/>
          <w:szCs w:val="26"/>
        </w:rPr>
      </w:pPr>
    </w:p>
    <w:p w:rsidR="00A23DCC" w:rsidRDefault="00A23DCC" w:rsidP="00401980">
      <w:pPr>
        <w:spacing w:after="300" w:line="390" w:lineRule="atLeast"/>
        <w:textAlignment w:val="baseline"/>
        <w:outlineLvl w:val="0"/>
        <w:rPr>
          <w:color w:val="000000" w:themeColor="text1"/>
          <w:sz w:val="26"/>
          <w:szCs w:val="26"/>
        </w:rPr>
      </w:pPr>
    </w:p>
    <w:p w:rsidR="00A23DCC" w:rsidRDefault="00A23DCC" w:rsidP="00401980">
      <w:pPr>
        <w:spacing w:after="300" w:line="390" w:lineRule="atLeast"/>
        <w:textAlignment w:val="baseline"/>
        <w:outlineLvl w:val="0"/>
        <w:rPr>
          <w:color w:val="000000" w:themeColor="text1"/>
          <w:sz w:val="26"/>
          <w:szCs w:val="26"/>
        </w:rPr>
      </w:pPr>
    </w:p>
    <w:p w:rsidR="00A23DCC" w:rsidRDefault="00A23DCC" w:rsidP="00401980">
      <w:pPr>
        <w:spacing w:after="300" w:line="390" w:lineRule="atLeast"/>
        <w:textAlignment w:val="baseline"/>
        <w:outlineLvl w:val="0"/>
        <w:rPr>
          <w:color w:val="000000" w:themeColor="text1"/>
          <w:sz w:val="26"/>
          <w:szCs w:val="26"/>
        </w:rPr>
      </w:pPr>
    </w:p>
    <w:p w:rsidR="00A23DCC" w:rsidRDefault="00A23DCC" w:rsidP="00401980">
      <w:pPr>
        <w:spacing w:after="300" w:line="390" w:lineRule="atLeast"/>
        <w:textAlignment w:val="baseline"/>
        <w:outlineLvl w:val="0"/>
        <w:rPr>
          <w:color w:val="000000" w:themeColor="text1"/>
          <w:sz w:val="26"/>
          <w:szCs w:val="26"/>
        </w:rPr>
      </w:pPr>
    </w:p>
    <w:p w:rsidR="00A23DCC" w:rsidRDefault="00A23DCC" w:rsidP="00401980">
      <w:pPr>
        <w:spacing w:after="300" w:line="390" w:lineRule="atLeast"/>
        <w:textAlignment w:val="baseline"/>
        <w:outlineLvl w:val="0"/>
        <w:rPr>
          <w:color w:val="000000" w:themeColor="text1"/>
          <w:sz w:val="26"/>
          <w:szCs w:val="26"/>
        </w:rPr>
      </w:pPr>
    </w:p>
    <w:p w:rsidR="00A23DCC" w:rsidRDefault="00A23DCC" w:rsidP="00401980">
      <w:pPr>
        <w:spacing w:after="300" w:line="390" w:lineRule="atLeast"/>
        <w:textAlignment w:val="baseline"/>
        <w:outlineLvl w:val="0"/>
        <w:rPr>
          <w:color w:val="000000" w:themeColor="text1"/>
          <w:sz w:val="26"/>
          <w:szCs w:val="26"/>
        </w:rPr>
      </w:pPr>
    </w:p>
    <w:p w:rsidR="00A23DCC" w:rsidRDefault="00A23DCC" w:rsidP="00401980">
      <w:pPr>
        <w:spacing w:after="300" w:line="390" w:lineRule="atLeast"/>
        <w:textAlignment w:val="baseline"/>
        <w:outlineLvl w:val="0"/>
        <w:rPr>
          <w:color w:val="000000" w:themeColor="text1"/>
          <w:sz w:val="26"/>
          <w:szCs w:val="26"/>
        </w:rPr>
      </w:pPr>
    </w:p>
    <w:p w:rsidR="000D6CFF" w:rsidRDefault="000D6CFF" w:rsidP="001F2ABA">
      <w:pPr>
        <w:jc w:val="both"/>
        <w:rPr>
          <w:sz w:val="28"/>
          <w:szCs w:val="28"/>
        </w:rPr>
      </w:pPr>
    </w:p>
    <w:sectPr w:rsidR="000D6CFF" w:rsidSect="00D7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4F" w:rsidRDefault="0033034F" w:rsidP="008753B2">
      <w:r>
        <w:separator/>
      </w:r>
    </w:p>
  </w:endnote>
  <w:endnote w:type="continuationSeparator" w:id="0">
    <w:p w:rsidR="0033034F" w:rsidRDefault="0033034F" w:rsidP="0087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4F" w:rsidRDefault="0033034F" w:rsidP="008753B2">
      <w:r>
        <w:separator/>
      </w:r>
    </w:p>
  </w:footnote>
  <w:footnote w:type="continuationSeparator" w:id="0">
    <w:p w:rsidR="0033034F" w:rsidRDefault="0033034F" w:rsidP="00875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BEF"/>
    <w:multiLevelType w:val="hybridMultilevel"/>
    <w:tmpl w:val="983C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E4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83386"/>
    <w:multiLevelType w:val="hybridMultilevel"/>
    <w:tmpl w:val="766684AE"/>
    <w:lvl w:ilvl="0" w:tplc="4FE21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70610B"/>
    <w:multiLevelType w:val="hybridMultilevel"/>
    <w:tmpl w:val="D71A7964"/>
    <w:lvl w:ilvl="0" w:tplc="96A008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8629D5"/>
    <w:multiLevelType w:val="hybridMultilevel"/>
    <w:tmpl w:val="4F6C41F0"/>
    <w:lvl w:ilvl="0" w:tplc="D88C0B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F72AF2"/>
    <w:multiLevelType w:val="hybridMultilevel"/>
    <w:tmpl w:val="50D8C6E4"/>
    <w:lvl w:ilvl="0" w:tplc="BC9AE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01296"/>
    <w:multiLevelType w:val="hybridMultilevel"/>
    <w:tmpl w:val="AD7CFB88"/>
    <w:lvl w:ilvl="0" w:tplc="4C0A78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31775E"/>
    <w:multiLevelType w:val="hybridMultilevel"/>
    <w:tmpl w:val="91B8A9BA"/>
    <w:lvl w:ilvl="0" w:tplc="A7E21FA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3B2"/>
    <w:rsid w:val="0000219A"/>
    <w:rsid w:val="000033A9"/>
    <w:rsid w:val="00007201"/>
    <w:rsid w:val="00011E3E"/>
    <w:rsid w:val="000171BB"/>
    <w:rsid w:val="000239AD"/>
    <w:rsid w:val="00024671"/>
    <w:rsid w:val="00026EC9"/>
    <w:rsid w:val="00037ADB"/>
    <w:rsid w:val="00041EEE"/>
    <w:rsid w:val="0007338C"/>
    <w:rsid w:val="000939C3"/>
    <w:rsid w:val="000A38CE"/>
    <w:rsid w:val="000B4202"/>
    <w:rsid w:val="000D659C"/>
    <w:rsid w:val="000D6CFF"/>
    <w:rsid w:val="000E7EA9"/>
    <w:rsid w:val="001022A7"/>
    <w:rsid w:val="001130F7"/>
    <w:rsid w:val="0012790A"/>
    <w:rsid w:val="0014095B"/>
    <w:rsid w:val="00151D8D"/>
    <w:rsid w:val="0016068A"/>
    <w:rsid w:val="00163118"/>
    <w:rsid w:val="00171E80"/>
    <w:rsid w:val="00172003"/>
    <w:rsid w:val="00193818"/>
    <w:rsid w:val="001A249B"/>
    <w:rsid w:val="001C17C4"/>
    <w:rsid w:val="001D1ED0"/>
    <w:rsid w:val="001F2ABA"/>
    <w:rsid w:val="001F4600"/>
    <w:rsid w:val="00211F26"/>
    <w:rsid w:val="002338E5"/>
    <w:rsid w:val="002479A2"/>
    <w:rsid w:val="00251CD0"/>
    <w:rsid w:val="00272BE8"/>
    <w:rsid w:val="00273211"/>
    <w:rsid w:val="00281D9B"/>
    <w:rsid w:val="00294653"/>
    <w:rsid w:val="002A19ED"/>
    <w:rsid w:val="002A6455"/>
    <w:rsid w:val="002B6481"/>
    <w:rsid w:val="002E3262"/>
    <w:rsid w:val="002F5E43"/>
    <w:rsid w:val="00301620"/>
    <w:rsid w:val="00312432"/>
    <w:rsid w:val="00325E8C"/>
    <w:rsid w:val="0033034F"/>
    <w:rsid w:val="00342B98"/>
    <w:rsid w:val="00345405"/>
    <w:rsid w:val="003550DF"/>
    <w:rsid w:val="00357975"/>
    <w:rsid w:val="0037616A"/>
    <w:rsid w:val="003845D9"/>
    <w:rsid w:val="003B0A31"/>
    <w:rsid w:val="003B5BFA"/>
    <w:rsid w:val="003C536B"/>
    <w:rsid w:val="003C7448"/>
    <w:rsid w:val="003D4E0E"/>
    <w:rsid w:val="003D51EC"/>
    <w:rsid w:val="003F025C"/>
    <w:rsid w:val="003F1239"/>
    <w:rsid w:val="00401980"/>
    <w:rsid w:val="00403081"/>
    <w:rsid w:val="004129B4"/>
    <w:rsid w:val="00413E33"/>
    <w:rsid w:val="0041504C"/>
    <w:rsid w:val="00417335"/>
    <w:rsid w:val="00417943"/>
    <w:rsid w:val="004179F2"/>
    <w:rsid w:val="0043358A"/>
    <w:rsid w:val="00435D81"/>
    <w:rsid w:val="004416B4"/>
    <w:rsid w:val="00461B5D"/>
    <w:rsid w:val="00465FA8"/>
    <w:rsid w:val="004706AF"/>
    <w:rsid w:val="004A396D"/>
    <w:rsid w:val="004A50D9"/>
    <w:rsid w:val="004A5A22"/>
    <w:rsid w:val="004B579A"/>
    <w:rsid w:val="004C2FCA"/>
    <w:rsid w:val="004D13C3"/>
    <w:rsid w:val="004D7146"/>
    <w:rsid w:val="004E6EF8"/>
    <w:rsid w:val="004F25FA"/>
    <w:rsid w:val="004F52F2"/>
    <w:rsid w:val="00510A35"/>
    <w:rsid w:val="00521F81"/>
    <w:rsid w:val="00537767"/>
    <w:rsid w:val="00542F08"/>
    <w:rsid w:val="0054666E"/>
    <w:rsid w:val="00587B56"/>
    <w:rsid w:val="00596013"/>
    <w:rsid w:val="005B0996"/>
    <w:rsid w:val="005C090E"/>
    <w:rsid w:val="005D5B97"/>
    <w:rsid w:val="005E25C5"/>
    <w:rsid w:val="005E2DBC"/>
    <w:rsid w:val="005F7236"/>
    <w:rsid w:val="0060110F"/>
    <w:rsid w:val="00605573"/>
    <w:rsid w:val="00612525"/>
    <w:rsid w:val="006252BC"/>
    <w:rsid w:val="0063640D"/>
    <w:rsid w:val="0064368F"/>
    <w:rsid w:val="00651A8E"/>
    <w:rsid w:val="00656173"/>
    <w:rsid w:val="006579BB"/>
    <w:rsid w:val="00664E35"/>
    <w:rsid w:val="00667BA5"/>
    <w:rsid w:val="0068058B"/>
    <w:rsid w:val="0069707C"/>
    <w:rsid w:val="006978C7"/>
    <w:rsid w:val="006A4892"/>
    <w:rsid w:val="006B3684"/>
    <w:rsid w:val="006C0762"/>
    <w:rsid w:val="006D4874"/>
    <w:rsid w:val="006E0868"/>
    <w:rsid w:val="006E3ED9"/>
    <w:rsid w:val="007100A4"/>
    <w:rsid w:val="007114AD"/>
    <w:rsid w:val="00732312"/>
    <w:rsid w:val="00736458"/>
    <w:rsid w:val="00737AB5"/>
    <w:rsid w:val="00753677"/>
    <w:rsid w:val="00757DC1"/>
    <w:rsid w:val="00762902"/>
    <w:rsid w:val="00767342"/>
    <w:rsid w:val="00767422"/>
    <w:rsid w:val="0077011B"/>
    <w:rsid w:val="0079094E"/>
    <w:rsid w:val="0079710D"/>
    <w:rsid w:val="00797E0A"/>
    <w:rsid w:val="007B1644"/>
    <w:rsid w:val="007E0959"/>
    <w:rsid w:val="007E39D3"/>
    <w:rsid w:val="007E6579"/>
    <w:rsid w:val="00800421"/>
    <w:rsid w:val="0080279A"/>
    <w:rsid w:val="008131E9"/>
    <w:rsid w:val="0082659C"/>
    <w:rsid w:val="00840EC6"/>
    <w:rsid w:val="0084150D"/>
    <w:rsid w:val="008540A6"/>
    <w:rsid w:val="00865EA5"/>
    <w:rsid w:val="008753B2"/>
    <w:rsid w:val="00880E96"/>
    <w:rsid w:val="008816BC"/>
    <w:rsid w:val="00891C8B"/>
    <w:rsid w:val="008A28B4"/>
    <w:rsid w:val="008A2ABE"/>
    <w:rsid w:val="008A41AF"/>
    <w:rsid w:val="008B5658"/>
    <w:rsid w:val="008C65C5"/>
    <w:rsid w:val="008C7FC6"/>
    <w:rsid w:val="008F0EAC"/>
    <w:rsid w:val="0090630F"/>
    <w:rsid w:val="00907D19"/>
    <w:rsid w:val="0091200D"/>
    <w:rsid w:val="0092183C"/>
    <w:rsid w:val="00932B80"/>
    <w:rsid w:val="0093768F"/>
    <w:rsid w:val="00942C86"/>
    <w:rsid w:val="0095327A"/>
    <w:rsid w:val="00982433"/>
    <w:rsid w:val="009824EF"/>
    <w:rsid w:val="009837B3"/>
    <w:rsid w:val="00983D8B"/>
    <w:rsid w:val="009844E9"/>
    <w:rsid w:val="00993A7A"/>
    <w:rsid w:val="0099474E"/>
    <w:rsid w:val="00996091"/>
    <w:rsid w:val="009A57D8"/>
    <w:rsid w:val="009B6735"/>
    <w:rsid w:val="009C242E"/>
    <w:rsid w:val="009D1136"/>
    <w:rsid w:val="009E4FBA"/>
    <w:rsid w:val="009E58E5"/>
    <w:rsid w:val="009F1559"/>
    <w:rsid w:val="009F1B76"/>
    <w:rsid w:val="00A12178"/>
    <w:rsid w:val="00A1530B"/>
    <w:rsid w:val="00A23DCC"/>
    <w:rsid w:val="00A23FD9"/>
    <w:rsid w:val="00A32CFF"/>
    <w:rsid w:val="00A42B83"/>
    <w:rsid w:val="00A54208"/>
    <w:rsid w:val="00A57C2D"/>
    <w:rsid w:val="00A6211A"/>
    <w:rsid w:val="00A62FC8"/>
    <w:rsid w:val="00A75F83"/>
    <w:rsid w:val="00A827F3"/>
    <w:rsid w:val="00A833B9"/>
    <w:rsid w:val="00A907E5"/>
    <w:rsid w:val="00A9288E"/>
    <w:rsid w:val="00A95DBC"/>
    <w:rsid w:val="00AB305E"/>
    <w:rsid w:val="00AC15A0"/>
    <w:rsid w:val="00B000D8"/>
    <w:rsid w:val="00B22663"/>
    <w:rsid w:val="00B369FA"/>
    <w:rsid w:val="00B40353"/>
    <w:rsid w:val="00B403DC"/>
    <w:rsid w:val="00B603A7"/>
    <w:rsid w:val="00B72D3B"/>
    <w:rsid w:val="00BD278A"/>
    <w:rsid w:val="00BE5B65"/>
    <w:rsid w:val="00BE5C6D"/>
    <w:rsid w:val="00BF57FB"/>
    <w:rsid w:val="00C02ED5"/>
    <w:rsid w:val="00C0726C"/>
    <w:rsid w:val="00C1532C"/>
    <w:rsid w:val="00C22E4E"/>
    <w:rsid w:val="00C26C52"/>
    <w:rsid w:val="00C400CE"/>
    <w:rsid w:val="00C70B74"/>
    <w:rsid w:val="00C77F85"/>
    <w:rsid w:val="00C86623"/>
    <w:rsid w:val="00C87806"/>
    <w:rsid w:val="00C90FC2"/>
    <w:rsid w:val="00CA4BAF"/>
    <w:rsid w:val="00CB4075"/>
    <w:rsid w:val="00CD0E79"/>
    <w:rsid w:val="00CD35A8"/>
    <w:rsid w:val="00CE2FF7"/>
    <w:rsid w:val="00CE79F0"/>
    <w:rsid w:val="00CF2976"/>
    <w:rsid w:val="00D27432"/>
    <w:rsid w:val="00D6378E"/>
    <w:rsid w:val="00D7636A"/>
    <w:rsid w:val="00D80EBD"/>
    <w:rsid w:val="00DB1A0C"/>
    <w:rsid w:val="00DB5D54"/>
    <w:rsid w:val="00DC1C54"/>
    <w:rsid w:val="00DC723D"/>
    <w:rsid w:val="00DE5E4A"/>
    <w:rsid w:val="00E01E2A"/>
    <w:rsid w:val="00E02B50"/>
    <w:rsid w:val="00E203DD"/>
    <w:rsid w:val="00E252D8"/>
    <w:rsid w:val="00E3334C"/>
    <w:rsid w:val="00E40A9F"/>
    <w:rsid w:val="00E44AFD"/>
    <w:rsid w:val="00E667D1"/>
    <w:rsid w:val="00E71679"/>
    <w:rsid w:val="00E74AE0"/>
    <w:rsid w:val="00E82E48"/>
    <w:rsid w:val="00E83297"/>
    <w:rsid w:val="00EB43D4"/>
    <w:rsid w:val="00EC5117"/>
    <w:rsid w:val="00ED39F5"/>
    <w:rsid w:val="00EF2044"/>
    <w:rsid w:val="00EF42ED"/>
    <w:rsid w:val="00EF4915"/>
    <w:rsid w:val="00F04F12"/>
    <w:rsid w:val="00F1194E"/>
    <w:rsid w:val="00F17616"/>
    <w:rsid w:val="00F77274"/>
    <w:rsid w:val="00F81530"/>
    <w:rsid w:val="00F829C8"/>
    <w:rsid w:val="00F8394C"/>
    <w:rsid w:val="00F94730"/>
    <w:rsid w:val="00FA1361"/>
    <w:rsid w:val="00FA3389"/>
    <w:rsid w:val="00FB1BC6"/>
    <w:rsid w:val="00FB5DBA"/>
    <w:rsid w:val="00FC0170"/>
    <w:rsid w:val="00FC3F47"/>
    <w:rsid w:val="00FC54E2"/>
    <w:rsid w:val="00FD4DC6"/>
    <w:rsid w:val="00FE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DC6"/>
    <w:rPr>
      <w:b/>
      <w:bCs/>
    </w:rPr>
  </w:style>
  <w:style w:type="character" w:styleId="a4">
    <w:name w:val="Emphasis"/>
    <w:basedOn w:val="a0"/>
    <w:uiPriority w:val="20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753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75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locked/>
    <w:rsid w:val="0087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53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8753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8753B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5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753B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C51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5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t-p">
    <w:name w:val="dt-p"/>
    <w:basedOn w:val="a"/>
    <w:rsid w:val="0068058B"/>
    <w:pPr>
      <w:spacing w:line="360" w:lineRule="atLeast"/>
      <w:textAlignment w:val="baseline"/>
    </w:pPr>
  </w:style>
  <w:style w:type="character" w:styleId="af">
    <w:name w:val="Hyperlink"/>
    <w:basedOn w:val="a0"/>
    <w:uiPriority w:val="99"/>
    <w:unhideWhenUsed/>
    <w:rsid w:val="00F9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C565-0C17-4D2F-86CC-EFB7EBA5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Лундина Н</dc:creator>
  <cp:keywords/>
  <dc:description/>
  <cp:lastModifiedBy>Усманова А.М.</cp:lastModifiedBy>
  <cp:revision>140</cp:revision>
  <cp:lastPrinted>2020-05-28T11:13:00Z</cp:lastPrinted>
  <dcterms:created xsi:type="dcterms:W3CDTF">2016-04-07T04:52:00Z</dcterms:created>
  <dcterms:modified xsi:type="dcterms:W3CDTF">2020-05-29T03:56:00Z</dcterms:modified>
</cp:coreProperties>
</file>